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3DBEE" w14:textId="77777777" w:rsidR="00245C8F" w:rsidRPr="005D5C20" w:rsidRDefault="00C33566" w:rsidP="009F6519">
      <w:pPr>
        <w:tabs>
          <w:tab w:val="left" w:pos="3192"/>
          <w:tab w:val="right" w:leader="underscore" w:pos="8640"/>
        </w:tabs>
        <w:spacing w:line="360" w:lineRule="auto"/>
        <w:ind w:left="5103" w:hanging="4923"/>
        <w:jc w:val="center"/>
        <w:rPr>
          <w:rFonts w:asciiTheme="minorHAnsi" w:hAnsiTheme="minorHAnsi" w:cstheme="minorHAnsi"/>
          <w:b/>
          <w:caps/>
          <w:sz w:val="24"/>
        </w:rPr>
      </w:pPr>
      <w:r w:rsidRPr="005D5C20">
        <w:rPr>
          <w:rFonts w:asciiTheme="minorHAnsi" w:hAnsiTheme="minorHAnsi" w:cstheme="minorHAnsi"/>
          <w:b/>
          <w:caps/>
          <w:sz w:val="24"/>
        </w:rPr>
        <w:t xml:space="preserve">                                                                       </w:t>
      </w:r>
    </w:p>
    <w:p w14:paraId="3BB91B65" w14:textId="77777777" w:rsidR="00096798" w:rsidRPr="005D5C20" w:rsidRDefault="00C46EC2" w:rsidP="009F6519">
      <w:pPr>
        <w:tabs>
          <w:tab w:val="left" w:pos="3192"/>
          <w:tab w:val="right" w:leader="underscore" w:pos="8640"/>
        </w:tabs>
        <w:spacing w:line="360" w:lineRule="auto"/>
        <w:ind w:left="5103" w:hanging="4923"/>
        <w:jc w:val="center"/>
        <w:rPr>
          <w:rFonts w:asciiTheme="minorHAnsi" w:hAnsiTheme="minorHAnsi" w:cstheme="minorHAnsi"/>
          <w:b/>
          <w:caps/>
          <w:sz w:val="24"/>
        </w:rPr>
      </w:pPr>
      <w:r w:rsidRPr="005D5C20">
        <w:rPr>
          <w:rFonts w:asciiTheme="minorHAnsi" w:hAnsiTheme="minorHAnsi" w:cstheme="minorHAnsi"/>
          <w:b/>
          <w:caps/>
          <w:sz w:val="24"/>
        </w:rPr>
        <w:t>matavimo priemonių</w:t>
      </w:r>
      <w:r w:rsidR="00F92BB1" w:rsidRPr="005D5C20">
        <w:rPr>
          <w:rFonts w:asciiTheme="minorHAnsi" w:hAnsiTheme="minorHAnsi" w:cstheme="minorHAnsi"/>
          <w:b/>
          <w:caps/>
          <w:sz w:val="24"/>
        </w:rPr>
        <w:t xml:space="preserve"> METROLOGIN</w:t>
      </w:r>
      <w:r w:rsidRPr="005D5C20">
        <w:rPr>
          <w:rFonts w:asciiTheme="minorHAnsi" w:hAnsiTheme="minorHAnsi" w:cstheme="minorHAnsi"/>
          <w:b/>
          <w:caps/>
          <w:sz w:val="24"/>
        </w:rPr>
        <w:t>ių</w:t>
      </w:r>
      <w:r w:rsidR="00F92BB1" w:rsidRPr="005D5C20">
        <w:rPr>
          <w:rFonts w:asciiTheme="minorHAnsi" w:hAnsiTheme="minorHAnsi" w:cstheme="minorHAnsi"/>
          <w:b/>
          <w:caps/>
          <w:sz w:val="24"/>
        </w:rPr>
        <w:t xml:space="preserve"> </w:t>
      </w:r>
      <w:r w:rsidR="00A80571" w:rsidRPr="005D5C20">
        <w:rPr>
          <w:rFonts w:asciiTheme="minorHAnsi" w:hAnsiTheme="minorHAnsi" w:cstheme="minorHAnsi"/>
          <w:b/>
          <w:caps/>
          <w:sz w:val="24"/>
        </w:rPr>
        <w:t>PASLAUG</w:t>
      </w:r>
      <w:r w:rsidR="00B16966" w:rsidRPr="005D5C20">
        <w:rPr>
          <w:rFonts w:asciiTheme="minorHAnsi" w:hAnsiTheme="minorHAnsi" w:cstheme="minorHAnsi"/>
          <w:b/>
          <w:caps/>
          <w:sz w:val="24"/>
        </w:rPr>
        <w:t xml:space="preserve">Ų </w:t>
      </w:r>
      <w:r w:rsidR="0026071C" w:rsidRPr="005D5C20">
        <w:rPr>
          <w:rFonts w:asciiTheme="minorHAnsi" w:hAnsiTheme="minorHAnsi" w:cstheme="minorHAnsi"/>
          <w:b/>
          <w:caps/>
          <w:sz w:val="24"/>
        </w:rPr>
        <w:t>PIRKIMO</w:t>
      </w:r>
    </w:p>
    <w:p w14:paraId="475CB4AD" w14:textId="77777777" w:rsidR="007F2520" w:rsidRPr="005D5C20" w:rsidRDefault="007F2520" w:rsidP="009F6519">
      <w:pPr>
        <w:tabs>
          <w:tab w:val="left" w:pos="3192"/>
          <w:tab w:val="right" w:leader="underscore" w:pos="8640"/>
        </w:tabs>
        <w:spacing w:line="360" w:lineRule="auto"/>
        <w:ind w:left="5103" w:hanging="4923"/>
        <w:jc w:val="center"/>
        <w:rPr>
          <w:rFonts w:asciiTheme="minorHAnsi" w:hAnsiTheme="minorHAnsi" w:cstheme="minorHAnsi"/>
          <w:b/>
          <w:sz w:val="24"/>
        </w:rPr>
      </w:pPr>
      <w:r w:rsidRPr="005D5C20">
        <w:rPr>
          <w:rFonts w:asciiTheme="minorHAnsi" w:hAnsiTheme="minorHAnsi" w:cstheme="minorHAnsi"/>
          <w:b/>
          <w:caps/>
          <w:sz w:val="24"/>
        </w:rPr>
        <w:t>TECHNINĖ</w:t>
      </w:r>
      <w:r w:rsidR="00347959" w:rsidRPr="005D5C20">
        <w:rPr>
          <w:rFonts w:asciiTheme="minorHAnsi" w:hAnsiTheme="minorHAnsi" w:cstheme="minorHAnsi"/>
          <w:b/>
          <w:caps/>
          <w:sz w:val="24"/>
        </w:rPr>
        <w:t xml:space="preserve"> SPECIFIKACIJA</w:t>
      </w:r>
    </w:p>
    <w:p w14:paraId="4A8C3986" w14:textId="77777777" w:rsidR="008E7E34" w:rsidRPr="005D5C20" w:rsidRDefault="008E7E34" w:rsidP="009F6519">
      <w:pPr>
        <w:tabs>
          <w:tab w:val="left" w:pos="3192"/>
          <w:tab w:val="right" w:leader="underscore" w:pos="8640"/>
        </w:tabs>
        <w:spacing w:line="360" w:lineRule="auto"/>
        <w:ind w:left="5149" w:hanging="4922"/>
        <w:jc w:val="both"/>
        <w:rPr>
          <w:rFonts w:asciiTheme="minorHAnsi" w:hAnsiTheme="minorHAnsi" w:cstheme="minorHAnsi"/>
          <w:b/>
          <w:sz w:val="24"/>
        </w:rPr>
      </w:pPr>
    </w:p>
    <w:p w14:paraId="00879A02" w14:textId="77777777" w:rsidR="00C46EC2" w:rsidRPr="005D5C20" w:rsidRDefault="00C46EC2" w:rsidP="009F6519">
      <w:pPr>
        <w:tabs>
          <w:tab w:val="right" w:leader="underscore" w:pos="8280"/>
        </w:tabs>
        <w:spacing w:line="360" w:lineRule="auto"/>
        <w:ind w:left="360" w:right="279" w:hanging="4925"/>
        <w:jc w:val="both"/>
        <w:rPr>
          <w:rFonts w:asciiTheme="minorHAnsi" w:hAnsiTheme="minorHAnsi" w:cstheme="minorHAnsi"/>
          <w:sz w:val="24"/>
        </w:rPr>
      </w:pPr>
    </w:p>
    <w:p w14:paraId="6D2BE769" w14:textId="77777777" w:rsidR="00C46EC2" w:rsidRPr="005D5C20" w:rsidRDefault="00C46EC2" w:rsidP="009F6519">
      <w:pPr>
        <w:numPr>
          <w:ilvl w:val="0"/>
          <w:numId w:val="1"/>
        </w:numPr>
        <w:pBdr>
          <w:top w:val="single" w:sz="4" w:space="1" w:color="auto"/>
          <w:left w:val="single" w:sz="4" w:space="4" w:color="auto"/>
          <w:bottom w:val="single" w:sz="4" w:space="6" w:color="auto"/>
          <w:right w:val="single" w:sz="4" w:space="4" w:color="auto"/>
          <w:between w:val="single" w:sz="4" w:space="1" w:color="auto"/>
          <w:bar w:val="single" w:sz="4" w:color="auto"/>
        </w:pBdr>
        <w:tabs>
          <w:tab w:val="right" w:leader="underscore" w:pos="8280"/>
        </w:tabs>
        <w:spacing w:after="120" w:line="360" w:lineRule="auto"/>
        <w:ind w:right="279"/>
        <w:rPr>
          <w:rFonts w:asciiTheme="minorHAnsi" w:hAnsiTheme="minorHAnsi" w:cstheme="minorHAnsi"/>
          <w:b/>
          <w:bCs/>
          <w:sz w:val="24"/>
        </w:rPr>
      </w:pPr>
      <w:r w:rsidRPr="005D5C20">
        <w:rPr>
          <w:rFonts w:asciiTheme="minorHAnsi" w:hAnsiTheme="minorHAnsi" w:cstheme="minorHAnsi"/>
          <w:b/>
          <w:bCs/>
          <w:sz w:val="24"/>
        </w:rPr>
        <w:t>BENDROSIOS NUOSTATOS</w:t>
      </w:r>
    </w:p>
    <w:p w14:paraId="48599930" w14:textId="21B5F17A" w:rsidR="00C46EC2" w:rsidRPr="005D5C20" w:rsidRDefault="009A3DB4" w:rsidP="009F651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360" w:lineRule="auto"/>
        <w:ind w:left="720" w:right="279"/>
        <w:rPr>
          <w:rFonts w:asciiTheme="minorHAnsi" w:hAnsiTheme="minorHAnsi" w:cstheme="minorHAnsi"/>
          <w:iCs/>
          <w:szCs w:val="24"/>
        </w:rPr>
      </w:pPr>
      <w:r w:rsidRPr="005D5C20">
        <w:rPr>
          <w:rFonts w:asciiTheme="minorHAnsi" w:hAnsiTheme="minorHAnsi" w:cstheme="minorHAnsi"/>
          <w:iCs/>
          <w:szCs w:val="24"/>
        </w:rPr>
        <w:t>1.1</w:t>
      </w:r>
      <w:r w:rsidR="00FC2490" w:rsidRPr="005D5C20">
        <w:rPr>
          <w:rFonts w:asciiTheme="minorHAnsi" w:hAnsiTheme="minorHAnsi" w:cstheme="minorHAnsi"/>
          <w:iCs/>
          <w:szCs w:val="24"/>
        </w:rPr>
        <w:t>.</w:t>
      </w:r>
      <w:r w:rsidRPr="005D5C20">
        <w:rPr>
          <w:rFonts w:asciiTheme="minorHAnsi" w:hAnsiTheme="minorHAnsi" w:cstheme="minorHAnsi"/>
          <w:iCs/>
          <w:szCs w:val="24"/>
        </w:rPr>
        <w:t xml:space="preserve"> </w:t>
      </w:r>
      <w:r w:rsidR="00FC2490" w:rsidRPr="005D5C20">
        <w:rPr>
          <w:rFonts w:asciiTheme="minorHAnsi" w:hAnsiTheme="minorHAnsi" w:cstheme="minorHAnsi"/>
          <w:iCs/>
          <w:szCs w:val="24"/>
        </w:rPr>
        <w:t>Matavimo priemonių patikrą/kalibravimą turi atlikti akredituota arba paskirtoji įstaiga, kurios veikla atitinka standarto LST EN ISO/IEC 17025 ir LST EN ISO/IEC 17020 reikalavimus</w:t>
      </w:r>
      <w:r w:rsidR="00C46EC2" w:rsidRPr="005D5C20">
        <w:rPr>
          <w:rFonts w:asciiTheme="minorHAnsi" w:hAnsiTheme="minorHAnsi" w:cstheme="minorHAnsi"/>
          <w:iCs/>
          <w:szCs w:val="24"/>
        </w:rPr>
        <w:t xml:space="preserve">. </w:t>
      </w:r>
    </w:p>
    <w:p w14:paraId="305696FD" w14:textId="77777777" w:rsidR="00C46EC2" w:rsidRPr="005D5C20" w:rsidRDefault="00C46EC2" w:rsidP="009F651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line="360" w:lineRule="auto"/>
        <w:ind w:right="278"/>
        <w:rPr>
          <w:rFonts w:asciiTheme="minorHAnsi" w:hAnsiTheme="minorHAnsi" w:cstheme="minorHAnsi"/>
          <w:b/>
          <w:bCs/>
          <w:iCs/>
          <w:sz w:val="24"/>
        </w:rPr>
      </w:pPr>
      <w:r w:rsidRPr="005D5C20">
        <w:rPr>
          <w:rFonts w:asciiTheme="minorHAnsi" w:hAnsiTheme="minorHAnsi" w:cstheme="minorHAnsi"/>
          <w:b/>
          <w:bCs/>
          <w:iCs/>
          <w:sz w:val="24"/>
        </w:rPr>
        <w:t xml:space="preserve">PIRKIMO OBJEKTAS </w:t>
      </w:r>
    </w:p>
    <w:p w14:paraId="04EB2581" w14:textId="3D51E135" w:rsidR="00C46EC2" w:rsidRPr="005D5C20" w:rsidRDefault="009A3DB4" w:rsidP="009F6519">
      <w:p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line="360" w:lineRule="auto"/>
        <w:ind w:left="720" w:right="278" w:firstLine="0"/>
        <w:jc w:val="both"/>
        <w:rPr>
          <w:rFonts w:asciiTheme="minorHAnsi" w:hAnsiTheme="minorHAnsi" w:cstheme="minorHAnsi"/>
          <w:bCs/>
          <w:iCs/>
          <w:sz w:val="24"/>
        </w:rPr>
      </w:pPr>
      <w:r w:rsidRPr="005D5C20">
        <w:rPr>
          <w:rFonts w:asciiTheme="minorHAnsi" w:hAnsiTheme="minorHAnsi" w:cstheme="minorHAnsi"/>
          <w:bCs/>
          <w:iCs/>
          <w:sz w:val="24"/>
        </w:rPr>
        <w:t>2.1.</w:t>
      </w:r>
      <w:r w:rsidR="00C7123F" w:rsidRPr="005D5C20">
        <w:rPr>
          <w:rFonts w:asciiTheme="minorHAnsi" w:hAnsiTheme="minorHAnsi" w:cstheme="minorHAnsi"/>
          <w:bCs/>
          <w:iCs/>
          <w:sz w:val="24"/>
        </w:rPr>
        <w:t xml:space="preserve"> </w:t>
      </w:r>
      <w:r w:rsidR="00C46EC2" w:rsidRPr="005D5C20">
        <w:rPr>
          <w:rFonts w:asciiTheme="minorHAnsi" w:hAnsiTheme="minorHAnsi" w:cstheme="minorHAnsi"/>
          <w:bCs/>
          <w:iCs/>
          <w:sz w:val="24"/>
        </w:rPr>
        <w:t xml:space="preserve">Perkančiojo subjekto </w:t>
      </w:r>
      <w:r w:rsidR="001F3FEF" w:rsidRPr="005D5C20">
        <w:rPr>
          <w:rFonts w:asciiTheme="minorHAnsi" w:hAnsiTheme="minorHAnsi" w:cstheme="minorHAnsi"/>
          <w:bCs/>
          <w:iCs/>
          <w:sz w:val="24"/>
        </w:rPr>
        <w:t>matavimo priemonių</w:t>
      </w:r>
      <w:r w:rsidR="00C46EC2" w:rsidRPr="005D5C20">
        <w:rPr>
          <w:rFonts w:asciiTheme="minorHAnsi" w:hAnsiTheme="minorHAnsi" w:cstheme="minorHAnsi"/>
          <w:bCs/>
          <w:iCs/>
          <w:sz w:val="24"/>
        </w:rPr>
        <w:t>, priklausančių, priskirtų teisinei metrologijai, periodinės ir neeilinės metrologinės patikros paslaugos</w:t>
      </w:r>
      <w:r w:rsidR="001F3FEF" w:rsidRPr="005D5C20">
        <w:rPr>
          <w:rFonts w:asciiTheme="minorHAnsi" w:hAnsiTheme="minorHAnsi" w:cstheme="minorHAnsi"/>
          <w:bCs/>
          <w:iCs/>
          <w:sz w:val="24"/>
        </w:rPr>
        <w:t>, taip pat kalibravimo paslaugos</w:t>
      </w:r>
      <w:r w:rsidR="000564FD" w:rsidRPr="005D5C20">
        <w:rPr>
          <w:rFonts w:asciiTheme="minorHAnsi" w:hAnsiTheme="minorHAnsi" w:cstheme="minorHAnsi"/>
          <w:bCs/>
          <w:iCs/>
          <w:sz w:val="24"/>
        </w:rPr>
        <w:t>,</w:t>
      </w:r>
      <w:r w:rsidR="001F3FEF" w:rsidRPr="005D5C20">
        <w:rPr>
          <w:rFonts w:asciiTheme="minorHAnsi" w:hAnsiTheme="minorHAnsi" w:cstheme="minorHAnsi"/>
          <w:bCs/>
          <w:iCs/>
          <w:sz w:val="24"/>
        </w:rPr>
        <w:t xml:space="preserve"> </w:t>
      </w:r>
      <w:r w:rsidR="000564FD" w:rsidRPr="005D5C20">
        <w:rPr>
          <w:rFonts w:asciiTheme="minorHAnsi" w:hAnsiTheme="minorHAnsi" w:cstheme="minorHAnsi"/>
          <w:iCs/>
          <w:spacing w:val="-2"/>
          <w:sz w:val="24"/>
        </w:rPr>
        <w:t>pagal galiojančius patikros ir kalibravimo metodikų bei norminių dokumentų reikalavimus,</w:t>
      </w:r>
      <w:r w:rsidR="000564FD" w:rsidRPr="005D5C20">
        <w:rPr>
          <w:rFonts w:asciiTheme="minorHAnsi" w:hAnsiTheme="minorHAnsi" w:cstheme="minorHAnsi"/>
          <w:bCs/>
          <w:iCs/>
          <w:sz w:val="24"/>
        </w:rPr>
        <w:t xml:space="preserve"> atliekamos </w:t>
      </w:r>
      <w:r w:rsidR="000564FD" w:rsidRPr="005D5C20">
        <w:rPr>
          <w:rStyle w:val="FontStyle28"/>
          <w:rFonts w:asciiTheme="minorHAnsi" w:hAnsiTheme="minorHAnsi" w:cstheme="minorHAnsi"/>
          <w:iCs/>
          <w:sz w:val="24"/>
          <w:szCs w:val="24"/>
        </w:rPr>
        <w:t>1 punkto sąlygas atitinkančių įstaigų laboratorijoje arba jų eksploatavimo vietoje</w:t>
      </w:r>
      <w:r w:rsidR="000365B6" w:rsidRPr="005D5C20">
        <w:rPr>
          <w:rStyle w:val="FontStyle28"/>
          <w:rFonts w:asciiTheme="minorHAnsi" w:hAnsiTheme="minorHAnsi" w:cstheme="minorHAnsi"/>
          <w:iCs/>
          <w:sz w:val="24"/>
          <w:szCs w:val="24"/>
        </w:rPr>
        <w:t>.</w:t>
      </w:r>
    </w:p>
    <w:p w14:paraId="44F4568F" w14:textId="660C7899" w:rsidR="004C0DFD" w:rsidRPr="00EB14A9" w:rsidRDefault="004C0DFD" w:rsidP="00EB14A9">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20"/>
          <w:tab w:val="left" w:pos="851"/>
        </w:tabs>
        <w:spacing w:after="120" w:line="360" w:lineRule="auto"/>
        <w:ind w:left="720" w:right="278" w:firstLine="0"/>
        <w:rPr>
          <w:rFonts w:asciiTheme="minorHAnsi" w:hAnsiTheme="minorHAnsi" w:cstheme="minorHAnsi"/>
          <w:b/>
          <w:bCs/>
          <w:iCs/>
          <w:sz w:val="24"/>
        </w:rPr>
      </w:pPr>
      <w:r w:rsidRPr="005D5C20">
        <w:rPr>
          <w:rFonts w:asciiTheme="minorHAnsi" w:hAnsiTheme="minorHAnsi" w:cstheme="minorHAnsi"/>
          <w:bCs/>
          <w:iCs/>
          <w:sz w:val="24"/>
        </w:rPr>
        <w:t xml:space="preserve">2.2 Pirkimo dalys:     </w:t>
      </w:r>
      <w:r w:rsidR="00EB14A9">
        <w:rPr>
          <w:rFonts w:asciiTheme="minorHAnsi" w:hAnsiTheme="minorHAnsi" w:cstheme="minorHAnsi"/>
          <w:bCs/>
          <w:iCs/>
          <w:sz w:val="24"/>
        </w:rPr>
        <w:tab/>
      </w:r>
      <w:r w:rsidR="00EB14A9">
        <w:rPr>
          <w:rFonts w:asciiTheme="minorHAnsi" w:hAnsiTheme="minorHAnsi" w:cstheme="minorHAnsi"/>
          <w:bCs/>
          <w:iCs/>
          <w:sz w:val="24"/>
        </w:rPr>
        <w:tab/>
      </w:r>
      <w:r w:rsidR="00EB14A9">
        <w:rPr>
          <w:rFonts w:asciiTheme="minorHAnsi" w:hAnsiTheme="minorHAnsi" w:cstheme="minorHAnsi"/>
          <w:bCs/>
          <w:iCs/>
          <w:sz w:val="24"/>
        </w:rPr>
        <w:tab/>
      </w:r>
      <w:r w:rsidRPr="005D5C20">
        <w:rPr>
          <w:rFonts w:asciiTheme="minorHAnsi" w:hAnsiTheme="minorHAnsi" w:cstheme="minorHAnsi"/>
          <w:bCs/>
          <w:iCs/>
          <w:sz w:val="24"/>
        </w:rPr>
        <w:t xml:space="preserve">                                                                                            </w:t>
      </w:r>
      <w:r w:rsidR="000365B6" w:rsidRPr="005D5C20">
        <w:rPr>
          <w:rFonts w:asciiTheme="minorHAnsi" w:hAnsiTheme="minorHAnsi" w:cstheme="minorHAnsi"/>
          <w:bCs/>
          <w:iCs/>
          <w:sz w:val="24"/>
        </w:rPr>
        <w:t xml:space="preserve">                               </w:t>
      </w:r>
      <w:r w:rsidRPr="005D5C20">
        <w:rPr>
          <w:rFonts w:asciiTheme="minorHAnsi" w:hAnsiTheme="minorHAnsi" w:cstheme="minorHAnsi"/>
          <w:bCs/>
          <w:iCs/>
          <w:sz w:val="24"/>
        </w:rPr>
        <w:t xml:space="preserve">           </w:t>
      </w:r>
      <w:r w:rsidR="00A723F6" w:rsidRPr="005D5C20">
        <w:rPr>
          <w:rFonts w:asciiTheme="minorHAnsi" w:hAnsiTheme="minorHAnsi" w:cstheme="minorHAnsi"/>
          <w:bCs/>
          <w:iCs/>
          <w:sz w:val="24"/>
        </w:rPr>
        <w:t xml:space="preserve">                        </w:t>
      </w:r>
      <w:r w:rsidRPr="005D5C20">
        <w:rPr>
          <w:rFonts w:asciiTheme="minorHAnsi" w:hAnsiTheme="minorHAnsi" w:cstheme="minorHAnsi"/>
          <w:bCs/>
          <w:iCs/>
          <w:sz w:val="24"/>
        </w:rPr>
        <w:t xml:space="preserve"> </w:t>
      </w:r>
      <w:r w:rsidR="00A723F6" w:rsidRPr="005D5C20">
        <w:rPr>
          <w:rFonts w:asciiTheme="minorHAnsi" w:hAnsiTheme="minorHAnsi" w:cstheme="minorHAnsi"/>
          <w:bCs/>
          <w:iCs/>
          <w:sz w:val="24"/>
        </w:rPr>
        <w:t xml:space="preserve">            </w:t>
      </w:r>
      <w:r w:rsidRPr="005D5C20">
        <w:rPr>
          <w:rFonts w:asciiTheme="minorHAnsi" w:hAnsiTheme="minorHAnsi" w:cstheme="minorHAnsi"/>
          <w:b/>
          <w:bCs/>
          <w:iCs/>
          <w:sz w:val="24"/>
        </w:rPr>
        <w:t xml:space="preserve"> </w:t>
      </w:r>
      <w:r w:rsidR="00EB14A9">
        <w:rPr>
          <w:rFonts w:asciiTheme="minorHAnsi" w:hAnsiTheme="minorHAnsi" w:cstheme="minorHAnsi"/>
          <w:b/>
          <w:bCs/>
          <w:iCs/>
          <w:sz w:val="24"/>
        </w:rPr>
        <w:tab/>
      </w:r>
      <w:r w:rsidR="00EB14A9" w:rsidRPr="00EB14A9">
        <w:rPr>
          <w:rFonts w:asciiTheme="minorHAnsi" w:hAnsiTheme="minorHAnsi" w:cstheme="minorHAnsi"/>
          <w:b/>
          <w:bCs/>
          <w:iCs/>
          <w:sz w:val="24"/>
        </w:rPr>
        <w:t xml:space="preserve">I Dalis. Fizikinės cheminės matavimo priemonės. (Pagal sąrašą ir kitos analogiškos matavimo priemonės) </w:t>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sidRPr="00824487">
        <w:rPr>
          <w:rFonts w:asciiTheme="minorHAnsi" w:hAnsiTheme="minorHAnsi" w:cstheme="minorHAnsi"/>
          <w:i/>
          <w:sz w:val="24"/>
        </w:rPr>
        <w:t>Preliminarūs kiekiai nurodyti techninės specifikacijos 1 priedėlyje.</w:t>
      </w:r>
      <w:r w:rsidR="00EB14A9" w:rsidRPr="00EB14A9">
        <w:rPr>
          <w:rFonts w:asciiTheme="minorHAnsi" w:hAnsiTheme="minorHAnsi" w:cstheme="minorHAnsi"/>
          <w:b/>
          <w:bCs/>
          <w:iCs/>
          <w:sz w:val="24"/>
        </w:rPr>
        <w:t xml:space="preserve"> </w:t>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sidRPr="00EB14A9">
        <w:rPr>
          <w:rFonts w:asciiTheme="minorHAnsi" w:hAnsiTheme="minorHAnsi" w:cstheme="minorHAnsi"/>
          <w:b/>
          <w:bCs/>
          <w:iCs/>
          <w:sz w:val="24"/>
        </w:rPr>
        <w:t>II Dalis. Temperatūros matavimo priemonės. (Pagal sąrašą ir kitos analogiškos matavimo priemonės)</w:t>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sidRPr="00824487">
        <w:rPr>
          <w:rFonts w:asciiTheme="minorHAnsi" w:hAnsiTheme="minorHAnsi" w:cstheme="minorHAnsi"/>
          <w:i/>
          <w:sz w:val="24"/>
        </w:rPr>
        <w:t>Preliminarūs kiekiai nurodyti techninės specifikacijos 2 priedėlyje.</w:t>
      </w:r>
      <w:r w:rsidR="00EB14A9" w:rsidRPr="00EB14A9">
        <w:rPr>
          <w:rFonts w:asciiTheme="minorHAnsi" w:hAnsiTheme="minorHAnsi" w:cstheme="minorHAnsi"/>
          <w:b/>
          <w:bCs/>
          <w:iCs/>
          <w:sz w:val="24"/>
        </w:rPr>
        <w:t xml:space="preserve"> </w:t>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sidRPr="00EB14A9">
        <w:rPr>
          <w:rFonts w:asciiTheme="minorHAnsi" w:hAnsiTheme="minorHAnsi" w:cstheme="minorHAnsi"/>
          <w:b/>
          <w:bCs/>
          <w:iCs/>
          <w:sz w:val="24"/>
        </w:rPr>
        <w:t xml:space="preserve">III Dalis. Elektrinės matavimo priemonės. (Pagal sąrašą ir kitos analogiškos matavimo priemonės) </w:t>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sidRPr="00824487">
        <w:rPr>
          <w:rFonts w:asciiTheme="minorHAnsi" w:hAnsiTheme="minorHAnsi" w:cstheme="minorHAnsi"/>
          <w:i/>
          <w:sz w:val="24"/>
        </w:rPr>
        <w:t>Preliminarūs kiekiai nurodyti techninės specifikacijos 3 pried</w:t>
      </w:r>
      <w:r w:rsidR="00824487">
        <w:rPr>
          <w:rFonts w:asciiTheme="minorHAnsi" w:hAnsiTheme="minorHAnsi" w:cstheme="minorHAnsi"/>
          <w:i/>
          <w:sz w:val="24"/>
        </w:rPr>
        <w:t>ė</w:t>
      </w:r>
      <w:r w:rsidR="00EB14A9" w:rsidRPr="00824487">
        <w:rPr>
          <w:rFonts w:asciiTheme="minorHAnsi" w:hAnsiTheme="minorHAnsi" w:cstheme="minorHAnsi"/>
          <w:i/>
          <w:sz w:val="24"/>
        </w:rPr>
        <w:t>lyje.</w:t>
      </w:r>
      <w:r w:rsidR="00EB14A9" w:rsidRPr="00EB14A9">
        <w:rPr>
          <w:rFonts w:asciiTheme="minorHAnsi" w:hAnsiTheme="minorHAnsi" w:cstheme="minorHAnsi"/>
          <w:b/>
          <w:bCs/>
          <w:iCs/>
          <w:sz w:val="24"/>
        </w:rPr>
        <w:t xml:space="preserve"> </w:t>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sidRPr="00EB14A9">
        <w:rPr>
          <w:rFonts w:asciiTheme="minorHAnsi" w:hAnsiTheme="minorHAnsi" w:cstheme="minorHAnsi"/>
          <w:b/>
          <w:bCs/>
          <w:iCs/>
          <w:sz w:val="24"/>
        </w:rPr>
        <w:t xml:space="preserve">IV Dalis. Tūrio matavimo priemonės. (Pagal sąrašą ir kitos analogiškos matavimo priemonės) </w:t>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sidRPr="00824487">
        <w:rPr>
          <w:rFonts w:asciiTheme="minorHAnsi" w:hAnsiTheme="minorHAnsi" w:cstheme="minorHAnsi"/>
          <w:i/>
          <w:sz w:val="24"/>
        </w:rPr>
        <w:t>Preliminarūs kiekiai nurodyti techninės specifikacijos 4 pried</w:t>
      </w:r>
      <w:r w:rsidR="00824487">
        <w:rPr>
          <w:rFonts w:asciiTheme="minorHAnsi" w:hAnsiTheme="minorHAnsi" w:cstheme="minorHAnsi"/>
          <w:i/>
          <w:sz w:val="24"/>
        </w:rPr>
        <w:t>ė</w:t>
      </w:r>
      <w:r w:rsidR="00EB14A9" w:rsidRPr="00824487">
        <w:rPr>
          <w:rFonts w:asciiTheme="minorHAnsi" w:hAnsiTheme="minorHAnsi" w:cstheme="minorHAnsi"/>
          <w:i/>
          <w:sz w:val="24"/>
        </w:rPr>
        <w:t>lyje.</w:t>
      </w:r>
      <w:r w:rsidR="00EB14A9" w:rsidRPr="00EB14A9">
        <w:rPr>
          <w:rFonts w:asciiTheme="minorHAnsi" w:hAnsiTheme="minorHAnsi" w:cstheme="minorHAnsi"/>
          <w:b/>
          <w:bCs/>
          <w:iCs/>
          <w:sz w:val="24"/>
        </w:rPr>
        <w:t xml:space="preserve"> </w:t>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sidRPr="00EB14A9">
        <w:rPr>
          <w:rFonts w:asciiTheme="minorHAnsi" w:hAnsiTheme="minorHAnsi" w:cstheme="minorHAnsi"/>
          <w:b/>
          <w:bCs/>
          <w:iCs/>
          <w:sz w:val="24"/>
        </w:rPr>
        <w:t xml:space="preserve">V Dalis. Slėgio matavimo priemonės. (Pagal sąrašą ir kitos analogiškos matavimo priemonės) </w:t>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lastRenderedPageBreak/>
        <w:tab/>
      </w:r>
      <w:r w:rsidR="00EB14A9" w:rsidRPr="00824487">
        <w:rPr>
          <w:rFonts w:asciiTheme="minorHAnsi" w:hAnsiTheme="minorHAnsi" w:cstheme="minorHAnsi"/>
          <w:i/>
          <w:sz w:val="24"/>
        </w:rPr>
        <w:t>Preliminarūs kiekiai nurodyti techninės specifikacijos 5 pried</w:t>
      </w:r>
      <w:r w:rsidR="00824487">
        <w:rPr>
          <w:rFonts w:asciiTheme="minorHAnsi" w:hAnsiTheme="minorHAnsi" w:cstheme="minorHAnsi"/>
          <w:i/>
          <w:sz w:val="24"/>
        </w:rPr>
        <w:t>ė</w:t>
      </w:r>
      <w:r w:rsidR="00EB14A9" w:rsidRPr="00824487">
        <w:rPr>
          <w:rFonts w:asciiTheme="minorHAnsi" w:hAnsiTheme="minorHAnsi" w:cstheme="minorHAnsi"/>
          <w:i/>
          <w:sz w:val="24"/>
        </w:rPr>
        <w:t>lyje.</w:t>
      </w:r>
      <w:r w:rsidR="00EB14A9" w:rsidRPr="00824487">
        <w:rPr>
          <w:rFonts w:asciiTheme="minorHAnsi" w:hAnsiTheme="minorHAnsi" w:cstheme="minorHAnsi"/>
          <w:i/>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EB14A9">
        <w:rPr>
          <w:rFonts w:asciiTheme="minorHAnsi" w:hAnsiTheme="minorHAnsi" w:cstheme="minorHAnsi"/>
          <w:b/>
          <w:bCs/>
          <w:iCs/>
          <w:sz w:val="24"/>
        </w:rPr>
        <w:tab/>
      </w:r>
      <w:r w:rsidR="00824487">
        <w:rPr>
          <w:rFonts w:asciiTheme="minorHAnsi" w:hAnsiTheme="minorHAnsi" w:cstheme="minorHAnsi"/>
          <w:b/>
          <w:bCs/>
          <w:iCs/>
          <w:sz w:val="24"/>
        </w:rPr>
        <w:tab/>
      </w:r>
      <w:r w:rsidR="00EB14A9" w:rsidRPr="00EB14A9">
        <w:rPr>
          <w:rFonts w:asciiTheme="minorHAnsi" w:hAnsiTheme="minorHAnsi" w:cstheme="minorHAnsi"/>
          <w:b/>
          <w:bCs/>
          <w:iCs/>
          <w:sz w:val="24"/>
        </w:rPr>
        <w:t xml:space="preserve">VI. Dalis. Masės matavimo priemonės.(pagal sąrašą ir kitos analogiškos matavimo priemonės) </w:t>
      </w:r>
      <w:r w:rsidR="00824487">
        <w:rPr>
          <w:rFonts w:asciiTheme="minorHAnsi" w:hAnsiTheme="minorHAnsi" w:cstheme="minorHAnsi"/>
          <w:b/>
          <w:bCs/>
          <w:iCs/>
          <w:sz w:val="24"/>
        </w:rPr>
        <w:tab/>
      </w:r>
      <w:r w:rsidR="00824487">
        <w:rPr>
          <w:rFonts w:asciiTheme="minorHAnsi" w:hAnsiTheme="minorHAnsi" w:cstheme="minorHAnsi"/>
          <w:b/>
          <w:bCs/>
          <w:iCs/>
          <w:sz w:val="24"/>
        </w:rPr>
        <w:tab/>
      </w:r>
      <w:r w:rsidR="00824487">
        <w:rPr>
          <w:rFonts w:asciiTheme="minorHAnsi" w:hAnsiTheme="minorHAnsi" w:cstheme="minorHAnsi"/>
          <w:b/>
          <w:bCs/>
          <w:iCs/>
          <w:sz w:val="24"/>
        </w:rPr>
        <w:tab/>
      </w:r>
      <w:r w:rsidR="00EB14A9" w:rsidRPr="00824487">
        <w:rPr>
          <w:rFonts w:asciiTheme="minorHAnsi" w:hAnsiTheme="minorHAnsi" w:cstheme="minorHAnsi"/>
          <w:i/>
          <w:sz w:val="24"/>
        </w:rPr>
        <w:t>Preliminarūs kiekiai nurodyti techninės specifikacijos 6 pried</w:t>
      </w:r>
      <w:r w:rsidR="00824487">
        <w:rPr>
          <w:rFonts w:asciiTheme="minorHAnsi" w:hAnsiTheme="minorHAnsi" w:cstheme="minorHAnsi"/>
          <w:i/>
          <w:sz w:val="24"/>
        </w:rPr>
        <w:t>ė</w:t>
      </w:r>
      <w:r w:rsidR="00EB14A9" w:rsidRPr="00824487">
        <w:rPr>
          <w:rFonts w:asciiTheme="minorHAnsi" w:hAnsiTheme="minorHAnsi" w:cstheme="minorHAnsi"/>
          <w:i/>
          <w:sz w:val="24"/>
        </w:rPr>
        <w:t>lyje</w:t>
      </w:r>
      <w:r w:rsidR="00EB14A9">
        <w:rPr>
          <w:rFonts w:asciiTheme="minorHAnsi" w:hAnsiTheme="minorHAnsi" w:cstheme="minorHAnsi"/>
          <w:b/>
          <w:bCs/>
          <w:iCs/>
          <w:sz w:val="24"/>
        </w:rPr>
        <w:tab/>
      </w:r>
      <w:r w:rsidR="00EB14A9">
        <w:rPr>
          <w:rFonts w:asciiTheme="minorHAnsi" w:hAnsiTheme="minorHAnsi" w:cstheme="minorHAnsi"/>
          <w:b/>
          <w:bCs/>
          <w:iCs/>
          <w:sz w:val="24"/>
        </w:rPr>
        <w:tab/>
        <w:t xml:space="preserve">   </w:t>
      </w:r>
      <w:r w:rsidR="003B7D8F" w:rsidRPr="005D5C20">
        <w:rPr>
          <w:rFonts w:asciiTheme="minorHAnsi" w:hAnsiTheme="minorHAnsi" w:cstheme="minorHAnsi"/>
          <w:bCs/>
          <w:i/>
          <w:sz w:val="24"/>
        </w:rPr>
        <w:t xml:space="preserve">     </w:t>
      </w:r>
      <w:r w:rsidR="00EB14A9">
        <w:rPr>
          <w:rFonts w:asciiTheme="minorHAnsi" w:hAnsiTheme="minorHAnsi" w:cstheme="minorHAnsi"/>
          <w:bCs/>
          <w:i/>
          <w:sz w:val="24"/>
        </w:rPr>
        <w:tab/>
      </w:r>
      <w:r w:rsidR="00EB14A9">
        <w:rPr>
          <w:rFonts w:asciiTheme="minorHAnsi" w:hAnsiTheme="minorHAnsi" w:cstheme="minorHAnsi"/>
          <w:bCs/>
          <w:i/>
          <w:sz w:val="24"/>
        </w:rPr>
        <w:tab/>
      </w:r>
      <w:r w:rsidR="00EB14A9">
        <w:rPr>
          <w:rFonts w:asciiTheme="minorHAnsi" w:hAnsiTheme="minorHAnsi" w:cstheme="minorHAnsi"/>
          <w:bCs/>
          <w:i/>
          <w:sz w:val="24"/>
        </w:rPr>
        <w:tab/>
      </w:r>
      <w:r w:rsidR="00EB14A9">
        <w:rPr>
          <w:rFonts w:asciiTheme="minorHAnsi" w:hAnsiTheme="minorHAnsi" w:cstheme="minorHAnsi"/>
          <w:bCs/>
          <w:i/>
          <w:sz w:val="24"/>
        </w:rPr>
        <w:tab/>
      </w:r>
      <w:r w:rsidR="00EB14A9">
        <w:rPr>
          <w:rFonts w:asciiTheme="minorHAnsi" w:hAnsiTheme="minorHAnsi" w:cstheme="minorHAnsi"/>
          <w:bCs/>
          <w:i/>
          <w:sz w:val="24"/>
        </w:rPr>
        <w:tab/>
      </w:r>
      <w:r w:rsidR="003B7D8F" w:rsidRPr="005D5C20">
        <w:rPr>
          <w:rFonts w:asciiTheme="minorHAnsi" w:hAnsiTheme="minorHAnsi" w:cstheme="minorHAnsi"/>
          <w:bCs/>
          <w:i/>
          <w:sz w:val="24"/>
        </w:rPr>
        <w:t xml:space="preserve">                                                                                                                                         </w:t>
      </w:r>
    </w:p>
    <w:p w14:paraId="4C0A852D" w14:textId="2AF12081" w:rsidR="00C46EC2" w:rsidRPr="005D5C20" w:rsidRDefault="004C0DFD" w:rsidP="00FC2490">
      <w:p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line="360" w:lineRule="auto"/>
        <w:ind w:left="720" w:right="278" w:firstLine="0"/>
        <w:jc w:val="both"/>
        <w:rPr>
          <w:rFonts w:asciiTheme="minorHAnsi" w:hAnsiTheme="minorHAnsi" w:cstheme="minorHAnsi"/>
          <w:bCs/>
          <w:iCs/>
          <w:sz w:val="24"/>
        </w:rPr>
      </w:pPr>
      <w:r w:rsidRPr="005D5C20">
        <w:rPr>
          <w:rFonts w:asciiTheme="minorHAnsi" w:hAnsiTheme="minorHAnsi" w:cstheme="minorHAnsi"/>
          <w:bCs/>
          <w:iCs/>
          <w:sz w:val="24"/>
        </w:rPr>
        <w:t>2.3</w:t>
      </w:r>
      <w:r w:rsidR="0012459F" w:rsidRPr="005D5C20">
        <w:rPr>
          <w:rFonts w:asciiTheme="minorHAnsi" w:hAnsiTheme="minorHAnsi" w:cstheme="minorHAnsi"/>
          <w:bCs/>
          <w:iCs/>
          <w:sz w:val="24"/>
        </w:rPr>
        <w:t>.</w:t>
      </w:r>
      <w:r w:rsidR="009A3DB4" w:rsidRPr="005D5C20">
        <w:rPr>
          <w:rFonts w:asciiTheme="minorHAnsi" w:hAnsiTheme="minorHAnsi" w:cstheme="minorHAnsi"/>
          <w:bCs/>
          <w:iCs/>
          <w:sz w:val="24"/>
        </w:rPr>
        <w:t xml:space="preserve"> </w:t>
      </w:r>
      <w:r w:rsidR="00C46EC2" w:rsidRPr="005D5C20">
        <w:rPr>
          <w:rFonts w:asciiTheme="minorHAnsi" w:hAnsiTheme="minorHAnsi" w:cstheme="minorHAnsi"/>
          <w:bCs/>
          <w:iCs/>
          <w:sz w:val="24"/>
        </w:rPr>
        <w:t>Perkantysis subjektas neįsipareigoja nupirkti viso nurodyto paslaugų kiekio. Paslaugos bus perkamos pagal poreikį.</w:t>
      </w:r>
      <w:r w:rsidR="000564FD" w:rsidRPr="005D5C20">
        <w:rPr>
          <w:rFonts w:asciiTheme="minorHAnsi" w:hAnsiTheme="minorHAnsi" w:cstheme="minorHAnsi"/>
          <w:bCs/>
          <w:iCs/>
          <w:sz w:val="24"/>
        </w:rPr>
        <w:t xml:space="preserve"> P</w:t>
      </w:r>
      <w:r w:rsidR="00C46EC2" w:rsidRPr="005D5C20">
        <w:rPr>
          <w:rFonts w:asciiTheme="minorHAnsi" w:hAnsiTheme="minorHAnsi" w:cstheme="minorHAnsi"/>
          <w:bCs/>
          <w:iCs/>
          <w:sz w:val="24"/>
        </w:rPr>
        <w:t>asiūlymas turi būti pateiktas visam nurodytam paslaugų kiekiui.</w:t>
      </w:r>
    </w:p>
    <w:p w14:paraId="4AA3FBD8" w14:textId="77777777" w:rsidR="00C46EC2" w:rsidRPr="005D5C20" w:rsidRDefault="00C46EC2" w:rsidP="009F651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line="360" w:lineRule="auto"/>
        <w:ind w:right="278"/>
        <w:rPr>
          <w:rFonts w:asciiTheme="minorHAnsi" w:hAnsiTheme="minorHAnsi" w:cstheme="minorHAnsi"/>
          <w:b/>
          <w:bCs/>
          <w:iCs/>
          <w:sz w:val="24"/>
        </w:rPr>
      </w:pPr>
      <w:r w:rsidRPr="005D5C20">
        <w:rPr>
          <w:rFonts w:asciiTheme="minorHAnsi" w:hAnsiTheme="minorHAnsi" w:cstheme="minorHAnsi"/>
          <w:b/>
          <w:bCs/>
          <w:iCs/>
          <w:sz w:val="24"/>
        </w:rPr>
        <w:t>REIKALAVIMAI PASLAUGOMS ATLIKTI</w:t>
      </w:r>
    </w:p>
    <w:p w14:paraId="100167E9" w14:textId="4D97439B" w:rsidR="00C46EC2" w:rsidRPr="005D5C20" w:rsidRDefault="009A3DB4" w:rsidP="009F6519">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120" w:line="360" w:lineRule="auto"/>
        <w:ind w:left="720" w:right="279" w:firstLine="0"/>
        <w:jc w:val="both"/>
        <w:rPr>
          <w:rFonts w:asciiTheme="minorHAnsi" w:hAnsiTheme="minorHAnsi" w:cstheme="minorHAnsi"/>
          <w:iCs/>
          <w:sz w:val="24"/>
        </w:rPr>
      </w:pPr>
      <w:r w:rsidRPr="005D5C20">
        <w:rPr>
          <w:rFonts w:asciiTheme="minorHAnsi" w:hAnsiTheme="minorHAnsi" w:cstheme="minorHAnsi"/>
          <w:iCs/>
          <w:spacing w:val="-2"/>
          <w:sz w:val="24"/>
        </w:rPr>
        <w:t xml:space="preserve">3.1. </w:t>
      </w:r>
      <w:r w:rsidR="00C46EC2" w:rsidRPr="005D5C20">
        <w:rPr>
          <w:rFonts w:asciiTheme="minorHAnsi" w:hAnsiTheme="minorHAnsi" w:cstheme="minorHAnsi"/>
          <w:iCs/>
          <w:spacing w:val="-2"/>
          <w:sz w:val="24"/>
        </w:rPr>
        <w:t xml:space="preserve">Paslaugos teikėjas įsipareigoja atlikti Perkančiojo subjekto jau eksploatuojamų ir naujai perkamų </w:t>
      </w:r>
      <w:r w:rsidR="000564FD" w:rsidRPr="005D5C20">
        <w:rPr>
          <w:rFonts w:asciiTheme="minorHAnsi" w:hAnsiTheme="minorHAnsi" w:cstheme="minorHAnsi"/>
          <w:iCs/>
          <w:spacing w:val="-2"/>
          <w:sz w:val="24"/>
        </w:rPr>
        <w:t>matavimo priemonių</w:t>
      </w:r>
      <w:r w:rsidR="00C46EC2" w:rsidRPr="005D5C20">
        <w:rPr>
          <w:rFonts w:asciiTheme="minorHAnsi" w:hAnsiTheme="minorHAnsi" w:cstheme="minorHAnsi"/>
          <w:iCs/>
          <w:spacing w:val="-2"/>
          <w:sz w:val="24"/>
        </w:rPr>
        <w:t xml:space="preserve"> metrologinę patikrą</w:t>
      </w:r>
      <w:r w:rsidR="000564FD" w:rsidRPr="005D5C20">
        <w:rPr>
          <w:rFonts w:asciiTheme="minorHAnsi" w:hAnsiTheme="minorHAnsi" w:cstheme="minorHAnsi"/>
          <w:iCs/>
          <w:spacing w:val="-2"/>
          <w:sz w:val="24"/>
        </w:rPr>
        <w:t xml:space="preserve"> ir/ar kalibravimą</w:t>
      </w:r>
      <w:r w:rsidR="00C46EC2" w:rsidRPr="005D5C20">
        <w:rPr>
          <w:rFonts w:asciiTheme="minorHAnsi" w:hAnsiTheme="minorHAnsi" w:cstheme="minorHAnsi"/>
          <w:iCs/>
          <w:spacing w:val="-2"/>
          <w:sz w:val="24"/>
        </w:rPr>
        <w:t xml:space="preserve">. </w:t>
      </w:r>
      <w:r w:rsidR="00C46EC2" w:rsidRPr="005D5C20">
        <w:rPr>
          <w:rFonts w:asciiTheme="minorHAnsi" w:hAnsiTheme="minorHAnsi" w:cstheme="minorHAnsi"/>
          <w:iCs/>
          <w:sz w:val="24"/>
        </w:rPr>
        <w:t>Metrologinė patikra</w:t>
      </w:r>
      <w:r w:rsidR="009D1A2B" w:rsidRPr="005D5C20">
        <w:rPr>
          <w:rFonts w:asciiTheme="minorHAnsi" w:hAnsiTheme="minorHAnsi" w:cstheme="minorHAnsi"/>
          <w:iCs/>
          <w:sz w:val="24"/>
        </w:rPr>
        <w:t>/kalibravimas</w:t>
      </w:r>
      <w:r w:rsidR="00C46EC2" w:rsidRPr="005D5C20">
        <w:rPr>
          <w:rFonts w:asciiTheme="minorHAnsi" w:hAnsiTheme="minorHAnsi" w:cstheme="minorHAnsi"/>
          <w:iCs/>
          <w:sz w:val="24"/>
        </w:rPr>
        <w:t xml:space="preserve"> turi būti atliekama</w:t>
      </w:r>
      <w:r w:rsidR="009D1A2B" w:rsidRPr="005D5C20">
        <w:rPr>
          <w:rFonts w:asciiTheme="minorHAnsi" w:hAnsiTheme="minorHAnsi" w:cstheme="minorHAnsi"/>
          <w:iCs/>
          <w:sz w:val="24"/>
        </w:rPr>
        <w:t>s</w:t>
      </w:r>
      <w:r w:rsidR="00C46EC2" w:rsidRPr="005D5C20">
        <w:rPr>
          <w:rFonts w:asciiTheme="minorHAnsi" w:hAnsiTheme="minorHAnsi" w:cstheme="minorHAnsi"/>
          <w:iCs/>
          <w:sz w:val="24"/>
        </w:rPr>
        <w:t xml:space="preserve"> Lietuvos Respublikos metrologijos įstatymo arba kito Europos Sąjungos šalies atitinkamo teisės akto tvarka paskirtose įstaigose (laboratorijose), turinčiose teisę atlikti </w:t>
      </w:r>
      <w:r w:rsidR="00B305DB" w:rsidRPr="005D5C20">
        <w:rPr>
          <w:rFonts w:asciiTheme="minorHAnsi" w:hAnsiTheme="minorHAnsi" w:cstheme="minorHAnsi"/>
          <w:iCs/>
          <w:sz w:val="24"/>
        </w:rPr>
        <w:t>matavimo priemonių</w:t>
      </w:r>
      <w:r w:rsidR="00C46EC2" w:rsidRPr="005D5C20">
        <w:rPr>
          <w:rFonts w:asciiTheme="minorHAnsi" w:hAnsiTheme="minorHAnsi" w:cstheme="minorHAnsi"/>
          <w:iCs/>
          <w:sz w:val="24"/>
        </w:rPr>
        <w:t xml:space="preserve"> metrologinę patikrą</w:t>
      </w:r>
      <w:r w:rsidR="00B305DB" w:rsidRPr="005D5C20">
        <w:rPr>
          <w:rFonts w:asciiTheme="minorHAnsi" w:hAnsiTheme="minorHAnsi" w:cstheme="minorHAnsi"/>
          <w:iCs/>
          <w:sz w:val="24"/>
        </w:rPr>
        <w:t>/kalibravimą</w:t>
      </w:r>
      <w:r w:rsidR="00C46EC2" w:rsidRPr="005D5C20">
        <w:rPr>
          <w:rFonts w:asciiTheme="minorHAnsi" w:hAnsiTheme="minorHAnsi" w:cstheme="minorHAnsi"/>
          <w:iCs/>
          <w:sz w:val="24"/>
        </w:rPr>
        <w:t>. Jeigu Paslaugos teikėjas pats neatlieka metrologinės patikros</w:t>
      </w:r>
      <w:r w:rsidR="00EF70C3" w:rsidRPr="005D5C20">
        <w:rPr>
          <w:rFonts w:asciiTheme="minorHAnsi" w:hAnsiTheme="minorHAnsi" w:cstheme="minorHAnsi"/>
          <w:iCs/>
          <w:sz w:val="24"/>
        </w:rPr>
        <w:t>/kalibravimo</w:t>
      </w:r>
      <w:r w:rsidR="00C46EC2" w:rsidRPr="005D5C20">
        <w:rPr>
          <w:rFonts w:asciiTheme="minorHAnsi" w:hAnsiTheme="minorHAnsi" w:cstheme="minorHAnsi"/>
          <w:iCs/>
          <w:sz w:val="24"/>
        </w:rPr>
        <w:t>, privalo pasiūlyme nurodyti subtiekėją, kuris atliks metrologinę patikrą</w:t>
      </w:r>
      <w:r w:rsidR="00EF70C3" w:rsidRPr="005D5C20">
        <w:rPr>
          <w:rFonts w:asciiTheme="minorHAnsi" w:hAnsiTheme="minorHAnsi" w:cstheme="minorHAnsi"/>
          <w:iCs/>
          <w:sz w:val="24"/>
        </w:rPr>
        <w:t>/kalibravimą</w:t>
      </w:r>
      <w:r w:rsidR="00C46EC2" w:rsidRPr="005D5C20">
        <w:rPr>
          <w:rFonts w:asciiTheme="minorHAnsi" w:hAnsiTheme="minorHAnsi" w:cstheme="minorHAnsi"/>
          <w:iCs/>
          <w:sz w:val="24"/>
        </w:rPr>
        <w:t xml:space="preserve"> bei kartu su pasiūlymu pateikti subtiekėjo teisę verstis patikros</w:t>
      </w:r>
      <w:r w:rsidR="00EF70C3" w:rsidRPr="005D5C20">
        <w:rPr>
          <w:rFonts w:asciiTheme="minorHAnsi" w:hAnsiTheme="minorHAnsi" w:cstheme="minorHAnsi"/>
          <w:iCs/>
          <w:sz w:val="24"/>
        </w:rPr>
        <w:t xml:space="preserve">/kalibravimo </w:t>
      </w:r>
      <w:r w:rsidR="00C46EC2" w:rsidRPr="005D5C20">
        <w:rPr>
          <w:rFonts w:asciiTheme="minorHAnsi" w:hAnsiTheme="minorHAnsi" w:cstheme="minorHAnsi"/>
          <w:iCs/>
          <w:sz w:val="24"/>
        </w:rPr>
        <w:t>veikla įrodančius dokumentus.</w:t>
      </w:r>
    </w:p>
    <w:p w14:paraId="20FC1257" w14:textId="09DC0DCE" w:rsidR="00C46EC2" w:rsidRPr="005D5C20" w:rsidRDefault="009A3DB4" w:rsidP="009F6519">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120" w:line="360" w:lineRule="auto"/>
        <w:ind w:left="720" w:right="279" w:firstLine="0"/>
        <w:jc w:val="both"/>
        <w:rPr>
          <w:rFonts w:asciiTheme="minorHAnsi" w:hAnsiTheme="minorHAnsi" w:cstheme="minorHAnsi"/>
          <w:iCs/>
          <w:spacing w:val="-2"/>
          <w:sz w:val="24"/>
        </w:rPr>
      </w:pPr>
      <w:r w:rsidRPr="005D5C20">
        <w:rPr>
          <w:rFonts w:asciiTheme="minorHAnsi" w:hAnsiTheme="minorHAnsi" w:cstheme="minorHAnsi"/>
          <w:iCs/>
          <w:sz w:val="24"/>
        </w:rPr>
        <w:t xml:space="preserve">3.2 </w:t>
      </w:r>
      <w:r w:rsidR="00C46EC2" w:rsidRPr="005D5C20">
        <w:rPr>
          <w:rFonts w:asciiTheme="minorHAnsi" w:hAnsiTheme="minorHAnsi" w:cstheme="minorHAnsi"/>
          <w:iCs/>
          <w:sz w:val="24"/>
        </w:rPr>
        <w:t>Metrologiškai patikrint</w:t>
      </w:r>
      <w:r w:rsidR="00B305DB" w:rsidRPr="005D5C20">
        <w:rPr>
          <w:rFonts w:asciiTheme="minorHAnsi" w:hAnsiTheme="minorHAnsi" w:cstheme="minorHAnsi"/>
          <w:iCs/>
          <w:sz w:val="24"/>
        </w:rPr>
        <w:t>a</w:t>
      </w:r>
      <w:r w:rsidR="00C46EC2" w:rsidRPr="005D5C20">
        <w:rPr>
          <w:rFonts w:asciiTheme="minorHAnsi" w:hAnsiTheme="minorHAnsi" w:cstheme="minorHAnsi"/>
          <w:iCs/>
          <w:sz w:val="24"/>
        </w:rPr>
        <w:t xml:space="preserve">s </w:t>
      </w:r>
      <w:r w:rsidR="00B305DB" w:rsidRPr="005D5C20">
        <w:rPr>
          <w:rFonts w:asciiTheme="minorHAnsi" w:hAnsiTheme="minorHAnsi" w:cstheme="minorHAnsi"/>
          <w:iCs/>
          <w:sz w:val="24"/>
        </w:rPr>
        <w:t>matavimo priemones</w:t>
      </w:r>
      <w:r w:rsidR="00C46EC2" w:rsidRPr="005D5C20">
        <w:rPr>
          <w:rFonts w:asciiTheme="minorHAnsi" w:hAnsiTheme="minorHAnsi" w:cstheme="minorHAnsi"/>
          <w:iCs/>
          <w:sz w:val="24"/>
        </w:rPr>
        <w:t xml:space="preserve"> pažymėti atitinkančiais žymenimis (l</w:t>
      </w:r>
      <w:r w:rsidR="00B305DB" w:rsidRPr="005D5C20">
        <w:rPr>
          <w:rFonts w:asciiTheme="minorHAnsi" w:hAnsiTheme="minorHAnsi" w:cstheme="minorHAnsi"/>
          <w:iCs/>
          <w:sz w:val="24"/>
        </w:rPr>
        <w:t>ipdukais) ir/arba plombuoti ir</w:t>
      </w:r>
      <w:r w:rsidR="00C46EC2" w:rsidRPr="005D5C20">
        <w:rPr>
          <w:rFonts w:asciiTheme="minorHAnsi" w:hAnsiTheme="minorHAnsi" w:cstheme="minorHAnsi"/>
          <w:iCs/>
          <w:sz w:val="24"/>
        </w:rPr>
        <w:t xml:space="preserve"> išrašyti patikros sertifikatus. Metrologinės patikros metu, pripažinus </w:t>
      </w:r>
      <w:r w:rsidR="00B305DB" w:rsidRPr="005D5C20">
        <w:rPr>
          <w:rFonts w:asciiTheme="minorHAnsi" w:hAnsiTheme="minorHAnsi" w:cstheme="minorHAnsi"/>
          <w:iCs/>
          <w:sz w:val="24"/>
        </w:rPr>
        <w:t>matavimo priemonę netinkama</w:t>
      </w:r>
      <w:r w:rsidR="00C46EC2" w:rsidRPr="005D5C20">
        <w:rPr>
          <w:rFonts w:asciiTheme="minorHAnsi" w:hAnsiTheme="minorHAnsi" w:cstheme="minorHAnsi"/>
          <w:iCs/>
          <w:sz w:val="24"/>
        </w:rPr>
        <w:t>, turi būti išrašyta matavimo priemonės neatitikties pažyma</w:t>
      </w:r>
      <w:r w:rsidR="005D737B" w:rsidRPr="005D5C20">
        <w:rPr>
          <w:rFonts w:asciiTheme="minorHAnsi" w:hAnsiTheme="minorHAnsi" w:cstheme="minorHAnsi"/>
          <w:iCs/>
          <w:sz w:val="24"/>
        </w:rPr>
        <w:t xml:space="preserve"> bei patikros protokolo rezultatai</w:t>
      </w:r>
      <w:r w:rsidR="00C46EC2" w:rsidRPr="005D5C20">
        <w:rPr>
          <w:rFonts w:asciiTheme="minorHAnsi" w:hAnsiTheme="minorHAnsi" w:cstheme="minorHAnsi"/>
          <w:iCs/>
          <w:sz w:val="24"/>
        </w:rPr>
        <w:t xml:space="preserve"> ir nurodyti dėl kokių priežasčių </w:t>
      </w:r>
      <w:r w:rsidR="004B76B5" w:rsidRPr="005D5C20">
        <w:rPr>
          <w:rFonts w:asciiTheme="minorHAnsi" w:hAnsiTheme="minorHAnsi" w:cstheme="minorHAnsi"/>
          <w:iCs/>
          <w:sz w:val="24"/>
        </w:rPr>
        <w:t>matavimo priemonė</w:t>
      </w:r>
      <w:r w:rsidR="00C46EC2" w:rsidRPr="005D5C20">
        <w:rPr>
          <w:rFonts w:asciiTheme="minorHAnsi" w:hAnsiTheme="minorHAnsi" w:cstheme="minorHAnsi"/>
          <w:iCs/>
          <w:sz w:val="24"/>
        </w:rPr>
        <w:t xml:space="preserve"> netinkama naudoti. Prieš surašant netinkamumo pažymą, Paslaugos teikėjas turi nedelsiant informuoti </w:t>
      </w:r>
      <w:r w:rsidR="004B76B5" w:rsidRPr="005D5C20">
        <w:rPr>
          <w:rFonts w:asciiTheme="minorHAnsi" w:hAnsiTheme="minorHAnsi" w:cstheme="minorHAnsi"/>
          <w:iCs/>
          <w:sz w:val="24"/>
        </w:rPr>
        <w:t>Perkantįjį subjektą</w:t>
      </w:r>
      <w:r w:rsidR="00C46EC2" w:rsidRPr="005D5C20">
        <w:rPr>
          <w:rFonts w:asciiTheme="minorHAnsi" w:hAnsiTheme="minorHAnsi" w:cstheme="minorHAnsi"/>
          <w:iCs/>
          <w:sz w:val="24"/>
        </w:rPr>
        <w:t xml:space="preserve"> el. paštu ar telefonu apie matavimo </w:t>
      </w:r>
      <w:r w:rsidR="004B76B5" w:rsidRPr="005D5C20">
        <w:rPr>
          <w:rFonts w:asciiTheme="minorHAnsi" w:hAnsiTheme="minorHAnsi" w:cstheme="minorHAnsi"/>
          <w:iCs/>
          <w:sz w:val="24"/>
        </w:rPr>
        <w:t>priemonės</w:t>
      </w:r>
      <w:r w:rsidR="00C46EC2" w:rsidRPr="005D5C20">
        <w:rPr>
          <w:rFonts w:asciiTheme="minorHAnsi" w:hAnsiTheme="minorHAnsi" w:cstheme="minorHAnsi"/>
          <w:iCs/>
          <w:sz w:val="24"/>
        </w:rPr>
        <w:t xml:space="preserve"> netinkam</w:t>
      </w:r>
      <w:r w:rsidR="004B76B5" w:rsidRPr="005D5C20">
        <w:rPr>
          <w:rFonts w:asciiTheme="minorHAnsi" w:hAnsiTheme="minorHAnsi" w:cstheme="minorHAnsi"/>
          <w:iCs/>
          <w:sz w:val="24"/>
        </w:rPr>
        <w:t>umą ir priežastis</w:t>
      </w:r>
      <w:r w:rsidR="00C46EC2" w:rsidRPr="005D5C20">
        <w:rPr>
          <w:rFonts w:asciiTheme="minorHAnsi" w:hAnsiTheme="minorHAnsi" w:cstheme="minorHAnsi"/>
          <w:iCs/>
          <w:sz w:val="24"/>
        </w:rPr>
        <w:t xml:space="preserve">. Atlikus neeilinę metrologinę patikrą, turi būti išrašyta kontrolės ataskaita. </w:t>
      </w:r>
    </w:p>
    <w:p w14:paraId="01584C08" w14:textId="047AECA3" w:rsidR="00C46EC2" w:rsidRPr="005D5C20" w:rsidRDefault="009A3DB4" w:rsidP="009F6519">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120" w:line="360" w:lineRule="auto"/>
        <w:ind w:left="720" w:right="279" w:firstLine="0"/>
        <w:jc w:val="both"/>
        <w:rPr>
          <w:rFonts w:asciiTheme="minorHAnsi" w:hAnsiTheme="minorHAnsi" w:cstheme="minorHAnsi"/>
          <w:iCs/>
          <w:spacing w:val="-2"/>
          <w:sz w:val="24"/>
        </w:rPr>
      </w:pPr>
      <w:r w:rsidRPr="005D5C20">
        <w:rPr>
          <w:rFonts w:asciiTheme="minorHAnsi" w:hAnsiTheme="minorHAnsi" w:cstheme="minorHAnsi"/>
          <w:iCs/>
          <w:spacing w:val="-2"/>
          <w:sz w:val="24"/>
        </w:rPr>
        <w:t xml:space="preserve">3.3. </w:t>
      </w:r>
      <w:r w:rsidR="00C46EC2" w:rsidRPr="005D5C20">
        <w:rPr>
          <w:rFonts w:asciiTheme="minorHAnsi" w:hAnsiTheme="minorHAnsi" w:cstheme="minorHAnsi"/>
          <w:iCs/>
          <w:spacing w:val="-2"/>
          <w:sz w:val="24"/>
        </w:rPr>
        <w:t xml:space="preserve">Paslaugų teikėjas visas paslaugas teikia savo rizika, o </w:t>
      </w:r>
      <w:r w:rsidR="004B76B5" w:rsidRPr="005D5C20">
        <w:rPr>
          <w:rFonts w:asciiTheme="minorHAnsi" w:hAnsiTheme="minorHAnsi" w:cstheme="minorHAnsi"/>
          <w:iCs/>
          <w:spacing w:val="-2"/>
          <w:sz w:val="24"/>
        </w:rPr>
        <w:t>pateiktų paslaugos atlikimui matavimo priemonių</w:t>
      </w:r>
      <w:r w:rsidR="00C46EC2" w:rsidRPr="005D5C20">
        <w:rPr>
          <w:rFonts w:asciiTheme="minorHAnsi" w:hAnsiTheme="minorHAnsi" w:cstheme="minorHAnsi"/>
          <w:iCs/>
          <w:spacing w:val="-2"/>
          <w:sz w:val="24"/>
        </w:rPr>
        <w:t xml:space="preserve"> arba jų dalies atsitiktinio praradimo ar sugadinimo rizika tenka Paslaugų teikėjui visą paslaugų teikimo laikotarpį iki jų užbaigimo.</w:t>
      </w:r>
      <w:r w:rsidR="006828F9" w:rsidRPr="005D5C20">
        <w:rPr>
          <w:rFonts w:asciiTheme="minorHAnsi" w:hAnsiTheme="minorHAnsi" w:cstheme="minorHAnsi"/>
          <w:iCs/>
          <w:spacing w:val="-2"/>
          <w:sz w:val="24"/>
        </w:rPr>
        <w:t xml:space="preserve"> </w:t>
      </w:r>
      <w:r w:rsidR="006828F9" w:rsidRPr="005D5C20">
        <w:rPr>
          <w:rFonts w:asciiTheme="minorHAnsi" w:hAnsiTheme="minorHAnsi" w:cstheme="minorHAnsi"/>
          <w:iCs/>
          <w:sz w:val="24"/>
          <w:lang w:val="sv-SE"/>
        </w:rPr>
        <w:t>Paslaugų teikėjas praradęs ar sugadinęs Perkančiojo subjekto jam pateiktą turtą, atlygina jos patirtus nuostolius.</w:t>
      </w:r>
    </w:p>
    <w:p w14:paraId="336979C4" w14:textId="100106AE" w:rsidR="00C46EC2" w:rsidRPr="005D5C20" w:rsidRDefault="009A3DB4" w:rsidP="009F6519">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120" w:line="360" w:lineRule="auto"/>
        <w:ind w:left="720" w:right="279" w:firstLine="0"/>
        <w:jc w:val="both"/>
        <w:rPr>
          <w:rFonts w:asciiTheme="minorHAnsi" w:hAnsiTheme="minorHAnsi" w:cstheme="minorHAnsi"/>
          <w:iCs/>
          <w:spacing w:val="-2"/>
          <w:sz w:val="24"/>
        </w:rPr>
      </w:pPr>
      <w:r w:rsidRPr="005D5C20">
        <w:rPr>
          <w:rFonts w:asciiTheme="minorHAnsi" w:hAnsiTheme="minorHAnsi" w:cstheme="minorHAnsi"/>
          <w:iCs/>
          <w:spacing w:val="-2"/>
          <w:sz w:val="24"/>
        </w:rPr>
        <w:t xml:space="preserve">3.4. </w:t>
      </w:r>
      <w:r w:rsidR="00C46EC2" w:rsidRPr="005D5C20">
        <w:rPr>
          <w:rFonts w:asciiTheme="minorHAnsi" w:hAnsiTheme="minorHAnsi" w:cstheme="minorHAnsi"/>
          <w:iCs/>
          <w:spacing w:val="-2"/>
          <w:sz w:val="24"/>
        </w:rPr>
        <w:t xml:space="preserve">Paslaugos teikėjas įsipareigoja teikti metrologijos paslaugas kokybiškai, rūpestingai ir efektyviai, laikantis visų LR priimtų teisės </w:t>
      </w:r>
      <w:r w:rsidR="00C46EC2" w:rsidRPr="005D5C20">
        <w:rPr>
          <w:rFonts w:asciiTheme="minorHAnsi" w:hAnsiTheme="minorHAnsi" w:cstheme="minorHAnsi"/>
          <w:iCs/>
          <w:spacing w:val="-2"/>
          <w:sz w:val="24"/>
        </w:rPr>
        <w:lastRenderedPageBreak/>
        <w:t>aktų, nutarimų, potvarkių, taisyklių ir įsakymų, konkrečių tipų matavimo priemonių patikros</w:t>
      </w:r>
      <w:r w:rsidR="004C213E" w:rsidRPr="005D5C20">
        <w:rPr>
          <w:rFonts w:asciiTheme="minorHAnsi" w:hAnsiTheme="minorHAnsi" w:cstheme="minorHAnsi"/>
          <w:iCs/>
          <w:spacing w:val="-2"/>
          <w:sz w:val="24"/>
        </w:rPr>
        <w:t>/kalibravimo</w:t>
      </w:r>
      <w:r w:rsidR="00C46EC2" w:rsidRPr="005D5C20">
        <w:rPr>
          <w:rFonts w:asciiTheme="minorHAnsi" w:hAnsiTheme="minorHAnsi" w:cstheme="minorHAnsi"/>
          <w:iCs/>
          <w:spacing w:val="-2"/>
          <w:sz w:val="24"/>
        </w:rPr>
        <w:t xml:space="preserve"> metodikų, standartų išleistų teikiamų Paslaugų srityje, o taip pat teisės ir visuomenės, savivaldybių ir kitų valdžios organų reikalavimų, kurie yra susiję su tokios rūšies paslaugomis, jų vykdymu, žmonių ir materialinių vertybių saugumu darbų vykdymo vietoje arba greta jos.</w:t>
      </w:r>
    </w:p>
    <w:p w14:paraId="406ABFE5" w14:textId="103648A0" w:rsidR="00C46EC2" w:rsidRPr="005D5C20" w:rsidRDefault="009A3DB4" w:rsidP="00FC2490">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120" w:line="360" w:lineRule="auto"/>
        <w:ind w:left="720" w:right="279" w:firstLine="0"/>
        <w:jc w:val="both"/>
        <w:rPr>
          <w:rFonts w:asciiTheme="minorHAnsi" w:hAnsiTheme="minorHAnsi" w:cstheme="minorHAnsi"/>
          <w:iCs/>
          <w:spacing w:val="-2"/>
          <w:sz w:val="24"/>
        </w:rPr>
      </w:pPr>
      <w:r w:rsidRPr="005D5C20">
        <w:rPr>
          <w:rFonts w:asciiTheme="minorHAnsi" w:hAnsiTheme="minorHAnsi" w:cstheme="minorHAnsi"/>
          <w:iCs/>
          <w:spacing w:val="-2"/>
          <w:sz w:val="24"/>
        </w:rPr>
        <w:t xml:space="preserve">3.5. </w:t>
      </w:r>
      <w:r w:rsidR="00C46EC2" w:rsidRPr="005D5C20">
        <w:rPr>
          <w:rFonts w:asciiTheme="minorHAnsi" w:hAnsiTheme="minorHAnsi" w:cstheme="minorHAnsi"/>
          <w:iCs/>
          <w:spacing w:val="-2"/>
          <w:sz w:val="24"/>
        </w:rPr>
        <w:t>Paslaugų teikėjas privalo užtikrinti darbų saugą, gaisrinę ir aplinkos apsaugą, teikiant paslaugas pagal sutartį Perkančioj</w:t>
      </w:r>
      <w:r w:rsidR="00BB3003" w:rsidRPr="005D5C20">
        <w:rPr>
          <w:rFonts w:asciiTheme="minorHAnsi" w:hAnsiTheme="minorHAnsi" w:cstheme="minorHAnsi"/>
          <w:iCs/>
          <w:spacing w:val="-2"/>
          <w:sz w:val="24"/>
        </w:rPr>
        <w:t>o subjekto teritorijoje.</w:t>
      </w:r>
      <w:r w:rsidR="004C213E" w:rsidRPr="005D5C20">
        <w:rPr>
          <w:rFonts w:asciiTheme="minorHAnsi" w:hAnsiTheme="minorHAnsi" w:cstheme="minorHAnsi"/>
          <w:iCs/>
          <w:spacing w:val="-2"/>
          <w:sz w:val="24"/>
        </w:rPr>
        <w:t xml:space="preserve"> </w:t>
      </w:r>
      <w:r w:rsidR="00D47E7E" w:rsidRPr="005D5C20">
        <w:rPr>
          <w:rFonts w:asciiTheme="minorHAnsi" w:hAnsiTheme="minorHAnsi" w:cstheme="minorHAnsi"/>
          <w:iCs/>
          <w:spacing w:val="-2"/>
          <w:sz w:val="24"/>
        </w:rPr>
        <w:t xml:space="preserve">Taip pat </w:t>
      </w:r>
      <w:r w:rsidR="00C46EC2" w:rsidRPr="005D5C20">
        <w:rPr>
          <w:rFonts w:asciiTheme="minorHAnsi" w:hAnsiTheme="minorHAnsi" w:cstheme="minorHAnsi"/>
          <w:iCs/>
          <w:spacing w:val="-2"/>
          <w:sz w:val="24"/>
        </w:rPr>
        <w:t xml:space="preserve">Paslaugų teikėjas privalo laikytis Perkančiojo subjekto vidaus tvarkos taisyklių ir reikalavimų, </w:t>
      </w:r>
    </w:p>
    <w:p w14:paraId="5A508C61" w14:textId="51F82F7B" w:rsidR="00C46EC2" w:rsidRPr="005D5C20" w:rsidRDefault="009A3DB4" w:rsidP="00FC2490">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120" w:line="360" w:lineRule="auto"/>
        <w:ind w:left="720" w:right="279" w:firstLine="0"/>
        <w:jc w:val="both"/>
        <w:rPr>
          <w:rFonts w:asciiTheme="minorHAnsi" w:hAnsiTheme="minorHAnsi" w:cstheme="minorHAnsi"/>
          <w:iCs/>
          <w:spacing w:val="-2"/>
          <w:sz w:val="24"/>
        </w:rPr>
      </w:pPr>
      <w:r w:rsidRPr="005D5C20">
        <w:rPr>
          <w:rFonts w:asciiTheme="minorHAnsi" w:hAnsiTheme="minorHAnsi" w:cstheme="minorHAnsi"/>
          <w:iCs/>
          <w:spacing w:val="-2"/>
          <w:sz w:val="24"/>
        </w:rPr>
        <w:t>3</w:t>
      </w:r>
      <w:r w:rsidR="00BB3003" w:rsidRPr="005D5C20">
        <w:rPr>
          <w:rFonts w:asciiTheme="minorHAnsi" w:hAnsiTheme="minorHAnsi" w:cstheme="minorHAnsi"/>
          <w:iCs/>
          <w:spacing w:val="-2"/>
          <w:sz w:val="24"/>
        </w:rPr>
        <w:t>.6</w:t>
      </w:r>
      <w:r w:rsidRPr="005D5C20">
        <w:rPr>
          <w:rFonts w:asciiTheme="minorHAnsi" w:hAnsiTheme="minorHAnsi" w:cstheme="minorHAnsi"/>
          <w:iCs/>
          <w:spacing w:val="-2"/>
          <w:sz w:val="24"/>
        </w:rPr>
        <w:t xml:space="preserve">. </w:t>
      </w:r>
      <w:r w:rsidR="00C46EC2" w:rsidRPr="005D5C20">
        <w:rPr>
          <w:rFonts w:asciiTheme="minorHAnsi" w:hAnsiTheme="minorHAnsi" w:cstheme="minorHAnsi"/>
          <w:iCs/>
          <w:spacing w:val="-2"/>
          <w:sz w:val="24"/>
        </w:rPr>
        <w:t>Paslaugos teikėjas savo lėšomis turi organizuoti darbuotojų atvežimą į paslaugų teikimo vietą ir išvežimą iš jos, darbo rūbus, medicininę pagalbą ir pan.</w:t>
      </w:r>
      <w:r w:rsidR="00D47E7E" w:rsidRPr="005D5C20">
        <w:rPr>
          <w:rFonts w:asciiTheme="minorHAnsi" w:hAnsiTheme="minorHAnsi" w:cstheme="minorHAnsi"/>
          <w:iCs/>
          <w:spacing w:val="-2"/>
          <w:sz w:val="24"/>
        </w:rPr>
        <w:t>, kai paslaugos atliekamos Perkančiojo subjekto teritorijoje.</w:t>
      </w:r>
    </w:p>
    <w:p w14:paraId="5F265D6C" w14:textId="257B6E57" w:rsidR="00C46EC2" w:rsidRPr="005D5C20" w:rsidRDefault="00BB3003" w:rsidP="00FC2490">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120" w:line="360" w:lineRule="auto"/>
        <w:ind w:left="720" w:right="279" w:firstLine="0"/>
        <w:jc w:val="both"/>
        <w:rPr>
          <w:rFonts w:asciiTheme="minorHAnsi" w:hAnsiTheme="minorHAnsi" w:cstheme="minorHAnsi"/>
          <w:iCs/>
          <w:spacing w:val="-2"/>
          <w:sz w:val="24"/>
        </w:rPr>
      </w:pPr>
      <w:r w:rsidRPr="005D5C20">
        <w:rPr>
          <w:rFonts w:asciiTheme="minorHAnsi" w:hAnsiTheme="minorHAnsi" w:cstheme="minorHAnsi"/>
          <w:iCs/>
          <w:spacing w:val="-2"/>
          <w:sz w:val="24"/>
        </w:rPr>
        <w:t>3.7</w:t>
      </w:r>
      <w:r w:rsidR="009A3DB4" w:rsidRPr="005D5C20">
        <w:rPr>
          <w:rFonts w:asciiTheme="minorHAnsi" w:hAnsiTheme="minorHAnsi" w:cstheme="minorHAnsi"/>
          <w:iCs/>
          <w:spacing w:val="-2"/>
          <w:sz w:val="24"/>
        </w:rPr>
        <w:t xml:space="preserve">. </w:t>
      </w:r>
      <w:r w:rsidR="00C46EC2" w:rsidRPr="005D5C20">
        <w:rPr>
          <w:rFonts w:asciiTheme="minorHAnsi" w:hAnsiTheme="minorHAnsi" w:cstheme="minorHAnsi"/>
          <w:iCs/>
          <w:spacing w:val="-2"/>
          <w:sz w:val="24"/>
        </w:rPr>
        <w:t>Paslaugos teikėjas</w:t>
      </w:r>
      <w:r w:rsidR="00D47E7E" w:rsidRPr="005D5C20">
        <w:rPr>
          <w:rFonts w:asciiTheme="minorHAnsi" w:hAnsiTheme="minorHAnsi" w:cstheme="minorHAnsi"/>
          <w:iCs/>
          <w:spacing w:val="-2"/>
          <w:sz w:val="24"/>
        </w:rPr>
        <w:t>,</w:t>
      </w:r>
      <w:r w:rsidR="00C46EC2" w:rsidRPr="005D5C20">
        <w:rPr>
          <w:rFonts w:asciiTheme="minorHAnsi" w:hAnsiTheme="minorHAnsi" w:cstheme="minorHAnsi"/>
          <w:iCs/>
          <w:spacing w:val="-2"/>
          <w:sz w:val="24"/>
        </w:rPr>
        <w:t xml:space="preserve"> </w:t>
      </w:r>
      <w:r w:rsidR="00D47E7E" w:rsidRPr="005D5C20">
        <w:rPr>
          <w:rFonts w:asciiTheme="minorHAnsi" w:hAnsiTheme="minorHAnsi" w:cstheme="minorHAnsi"/>
          <w:iCs/>
          <w:spacing w:val="-2"/>
          <w:sz w:val="24"/>
        </w:rPr>
        <w:t>prieš atlikdamas paslaugą, įsipareigoja</w:t>
      </w:r>
      <w:r w:rsidR="00C46EC2" w:rsidRPr="005D5C20">
        <w:rPr>
          <w:rFonts w:asciiTheme="minorHAnsi" w:hAnsiTheme="minorHAnsi" w:cstheme="minorHAnsi"/>
          <w:iCs/>
          <w:spacing w:val="-2"/>
          <w:sz w:val="24"/>
        </w:rPr>
        <w:t xml:space="preserve"> </w:t>
      </w:r>
      <w:r w:rsidR="00D47E7E" w:rsidRPr="005D5C20">
        <w:rPr>
          <w:rFonts w:asciiTheme="minorHAnsi" w:hAnsiTheme="minorHAnsi" w:cstheme="minorHAnsi"/>
          <w:iCs/>
          <w:spacing w:val="-2"/>
          <w:sz w:val="24"/>
        </w:rPr>
        <w:t>apie pastebėtus matavimo priemonių gedimus, defektus n</w:t>
      </w:r>
      <w:r w:rsidR="00C46EC2" w:rsidRPr="005D5C20">
        <w:rPr>
          <w:rFonts w:asciiTheme="minorHAnsi" w:hAnsiTheme="minorHAnsi" w:cstheme="minorHAnsi"/>
          <w:iCs/>
          <w:spacing w:val="-2"/>
          <w:sz w:val="24"/>
        </w:rPr>
        <w:t>edelsiant informuoti Perkančiojo subjekto atstovą.</w:t>
      </w:r>
    </w:p>
    <w:p w14:paraId="5DDADF8F" w14:textId="760A0092" w:rsidR="00C46EC2" w:rsidRPr="005D5C20" w:rsidRDefault="00BB3003" w:rsidP="00FC2490">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120" w:line="360" w:lineRule="auto"/>
        <w:ind w:left="720" w:right="279" w:firstLine="0"/>
        <w:jc w:val="both"/>
        <w:rPr>
          <w:rFonts w:asciiTheme="minorHAnsi" w:hAnsiTheme="minorHAnsi" w:cstheme="minorHAnsi"/>
          <w:iCs/>
          <w:spacing w:val="-2"/>
          <w:sz w:val="24"/>
        </w:rPr>
      </w:pPr>
      <w:r w:rsidRPr="005D5C20">
        <w:rPr>
          <w:rFonts w:asciiTheme="minorHAnsi" w:hAnsiTheme="minorHAnsi" w:cstheme="minorHAnsi"/>
          <w:iCs/>
          <w:spacing w:val="-2"/>
          <w:sz w:val="24"/>
        </w:rPr>
        <w:t>3.8</w:t>
      </w:r>
      <w:r w:rsidR="009A3DB4" w:rsidRPr="005D5C20">
        <w:rPr>
          <w:rFonts w:asciiTheme="minorHAnsi" w:hAnsiTheme="minorHAnsi" w:cstheme="minorHAnsi"/>
          <w:iCs/>
          <w:spacing w:val="-2"/>
          <w:sz w:val="24"/>
        </w:rPr>
        <w:t xml:space="preserve">. </w:t>
      </w:r>
      <w:r w:rsidR="0031741B" w:rsidRPr="005D5C20">
        <w:rPr>
          <w:rFonts w:asciiTheme="minorHAnsi" w:hAnsiTheme="minorHAnsi" w:cstheme="minorHAnsi"/>
          <w:iCs/>
          <w:spacing w:val="-2"/>
          <w:sz w:val="24"/>
        </w:rPr>
        <w:t xml:space="preserve">Matavimo priemonių patikrą/kalibravimą atlikti ir tai patvirtinančią dokumentaciją </w:t>
      </w:r>
      <w:r w:rsidR="0031741B" w:rsidRPr="005D5C20">
        <w:rPr>
          <w:rFonts w:asciiTheme="minorHAnsi" w:hAnsiTheme="minorHAnsi" w:cstheme="minorHAnsi"/>
          <w:iCs/>
          <w:color w:val="000000" w:themeColor="text1"/>
          <w:spacing w:val="-2"/>
          <w:sz w:val="24"/>
        </w:rPr>
        <w:t>pateikti</w:t>
      </w:r>
      <w:r w:rsidR="0031741B" w:rsidRPr="005D5C20">
        <w:rPr>
          <w:rFonts w:asciiTheme="minorHAnsi" w:hAnsiTheme="minorHAnsi" w:cstheme="minorHAnsi"/>
          <w:iCs/>
          <w:color w:val="FF0000"/>
          <w:spacing w:val="-2"/>
          <w:sz w:val="24"/>
        </w:rPr>
        <w:t xml:space="preserve"> </w:t>
      </w:r>
      <w:r w:rsidR="0031741B" w:rsidRPr="005D5C20">
        <w:rPr>
          <w:rFonts w:asciiTheme="minorHAnsi" w:hAnsiTheme="minorHAnsi" w:cstheme="minorHAnsi"/>
          <w:iCs/>
          <w:spacing w:val="-2"/>
          <w:sz w:val="24"/>
        </w:rPr>
        <w:t xml:space="preserve"> ne ilgiau kaip per 5 darbo dienas nuo paslaugos užsakymo pateikimo nurodytu telefonu ar el. paštu. </w:t>
      </w:r>
      <w:r w:rsidR="00C46EC2" w:rsidRPr="005D5C20">
        <w:rPr>
          <w:rFonts w:asciiTheme="minorHAnsi" w:hAnsiTheme="minorHAnsi" w:cstheme="minorHAnsi"/>
          <w:iCs/>
          <w:spacing w:val="-2"/>
          <w:sz w:val="24"/>
        </w:rPr>
        <w:t>Paslaugų teikimo vietos ir numatom</w:t>
      </w:r>
      <w:r w:rsidR="00D47E7E" w:rsidRPr="005D5C20">
        <w:rPr>
          <w:rFonts w:asciiTheme="minorHAnsi" w:hAnsiTheme="minorHAnsi" w:cstheme="minorHAnsi"/>
          <w:iCs/>
          <w:spacing w:val="-2"/>
          <w:sz w:val="24"/>
        </w:rPr>
        <w:t>os</w:t>
      </w:r>
      <w:r w:rsidR="00C46EC2" w:rsidRPr="005D5C20">
        <w:rPr>
          <w:rFonts w:asciiTheme="minorHAnsi" w:hAnsiTheme="minorHAnsi" w:cstheme="minorHAnsi"/>
          <w:iCs/>
          <w:spacing w:val="-2"/>
          <w:sz w:val="24"/>
        </w:rPr>
        <w:t xml:space="preserve"> atlikti </w:t>
      </w:r>
      <w:r w:rsidR="00D47E7E" w:rsidRPr="005D5C20">
        <w:rPr>
          <w:rFonts w:asciiTheme="minorHAnsi" w:hAnsiTheme="minorHAnsi" w:cstheme="minorHAnsi"/>
          <w:iCs/>
          <w:spacing w:val="-2"/>
          <w:sz w:val="24"/>
        </w:rPr>
        <w:t>paslaugos turi būti aptartos ir suderintos</w:t>
      </w:r>
      <w:r w:rsidR="00C46EC2" w:rsidRPr="005D5C20">
        <w:rPr>
          <w:rFonts w:asciiTheme="minorHAnsi" w:hAnsiTheme="minorHAnsi" w:cstheme="minorHAnsi"/>
          <w:iCs/>
          <w:spacing w:val="-2"/>
          <w:sz w:val="24"/>
        </w:rPr>
        <w:t xml:space="preserve"> iš anksto su Perkančiojo subjekto atstovu.</w:t>
      </w:r>
      <w:r w:rsidR="00146354" w:rsidRPr="005D5C20">
        <w:rPr>
          <w:rFonts w:asciiTheme="minorHAnsi" w:hAnsiTheme="minorHAnsi" w:cstheme="minorHAnsi"/>
          <w:iCs/>
          <w:spacing w:val="-2"/>
          <w:sz w:val="24"/>
        </w:rPr>
        <w:t xml:space="preserve"> Perkančiojo subjekto atstovai pristato</w:t>
      </w:r>
      <w:r w:rsidR="0031741B" w:rsidRPr="005D5C20">
        <w:rPr>
          <w:rFonts w:asciiTheme="minorHAnsi" w:hAnsiTheme="minorHAnsi" w:cstheme="minorHAnsi"/>
          <w:iCs/>
          <w:spacing w:val="-2"/>
          <w:sz w:val="24"/>
        </w:rPr>
        <w:t>/pasiima</w:t>
      </w:r>
      <w:r w:rsidR="00146354" w:rsidRPr="005D5C20">
        <w:rPr>
          <w:rFonts w:asciiTheme="minorHAnsi" w:hAnsiTheme="minorHAnsi" w:cstheme="minorHAnsi"/>
          <w:iCs/>
          <w:spacing w:val="-2"/>
          <w:sz w:val="24"/>
        </w:rPr>
        <w:t xml:space="preserve"> matavimo priemones Paslaugos teikėjui į Paslaugos teikėjo laboratoriją Kauno miesto ribose. </w:t>
      </w:r>
      <w:r w:rsidR="000A0669" w:rsidRPr="005D5C20">
        <w:rPr>
          <w:rFonts w:asciiTheme="minorHAnsi" w:hAnsiTheme="minorHAnsi" w:cstheme="minorHAnsi"/>
          <w:iCs/>
          <w:spacing w:val="-2"/>
          <w:sz w:val="24"/>
        </w:rPr>
        <w:t xml:space="preserve">Jei Paslaugos teikėjo laboratorija yra ne Kauno miesto ribose, </w:t>
      </w:r>
      <w:r w:rsidR="00146354" w:rsidRPr="005D5C20">
        <w:rPr>
          <w:rFonts w:asciiTheme="minorHAnsi" w:hAnsiTheme="minorHAnsi" w:cstheme="minorHAnsi"/>
          <w:iCs/>
          <w:sz w:val="24"/>
        </w:rPr>
        <w:t xml:space="preserve">Paslaugos </w:t>
      </w:r>
      <w:r w:rsidR="000A0669" w:rsidRPr="005D5C20">
        <w:rPr>
          <w:rFonts w:asciiTheme="minorHAnsi" w:hAnsiTheme="minorHAnsi" w:cstheme="minorHAnsi"/>
          <w:iCs/>
          <w:sz w:val="24"/>
        </w:rPr>
        <w:t>teikėjas</w:t>
      </w:r>
      <w:r w:rsidR="00146354" w:rsidRPr="005D5C20">
        <w:rPr>
          <w:rFonts w:asciiTheme="minorHAnsi" w:hAnsiTheme="minorHAnsi" w:cstheme="minorHAnsi"/>
          <w:iCs/>
          <w:sz w:val="24"/>
        </w:rPr>
        <w:t xml:space="preserve"> matavimo priemones </w:t>
      </w:r>
      <w:r w:rsidR="000A0669" w:rsidRPr="005D5C20">
        <w:rPr>
          <w:rFonts w:asciiTheme="minorHAnsi" w:hAnsiTheme="minorHAnsi" w:cstheme="minorHAnsi"/>
          <w:iCs/>
          <w:sz w:val="24"/>
        </w:rPr>
        <w:t>pasiima/</w:t>
      </w:r>
      <w:r w:rsidR="00146354" w:rsidRPr="005D5C20">
        <w:rPr>
          <w:rFonts w:asciiTheme="minorHAnsi" w:hAnsiTheme="minorHAnsi" w:cstheme="minorHAnsi"/>
          <w:iCs/>
          <w:sz w:val="24"/>
        </w:rPr>
        <w:t>pristato savo transportu arba per siuntinių gabenimo tarnybą</w:t>
      </w:r>
      <w:r w:rsidR="000A0669" w:rsidRPr="005D5C20">
        <w:rPr>
          <w:rFonts w:asciiTheme="minorHAnsi" w:hAnsiTheme="minorHAnsi" w:cstheme="minorHAnsi"/>
          <w:iCs/>
          <w:sz w:val="24"/>
        </w:rPr>
        <w:t>,</w:t>
      </w:r>
      <w:r w:rsidR="0031741B" w:rsidRPr="005D5C20">
        <w:rPr>
          <w:rFonts w:asciiTheme="minorHAnsi" w:hAnsiTheme="minorHAnsi" w:cstheme="minorHAnsi"/>
          <w:iCs/>
          <w:spacing w:val="-2"/>
          <w:sz w:val="24"/>
        </w:rPr>
        <w:t xml:space="preserve"> per 2 darbo dienas nuo užsakymo pateikimo dienos,</w:t>
      </w:r>
      <w:r w:rsidR="000A0669" w:rsidRPr="005D5C20">
        <w:rPr>
          <w:rFonts w:asciiTheme="minorHAnsi" w:hAnsiTheme="minorHAnsi" w:cstheme="minorHAnsi"/>
          <w:iCs/>
          <w:sz w:val="24"/>
        </w:rPr>
        <w:t xml:space="preserve"> i</w:t>
      </w:r>
      <w:r w:rsidR="00146354" w:rsidRPr="005D5C20">
        <w:rPr>
          <w:rFonts w:asciiTheme="minorHAnsi" w:hAnsiTheme="minorHAnsi" w:cstheme="minorHAnsi"/>
          <w:iCs/>
          <w:sz w:val="24"/>
        </w:rPr>
        <w:t xml:space="preserve">šskyrus matavimo priemones, kurioms reikalinga atlikti patikrą prietaiso eksploatavimo vietoje. </w:t>
      </w:r>
      <w:r w:rsidR="000A0669" w:rsidRPr="005D5C20">
        <w:rPr>
          <w:rFonts w:asciiTheme="minorHAnsi" w:hAnsiTheme="minorHAnsi" w:cstheme="minorHAnsi"/>
          <w:iCs/>
          <w:sz w:val="24"/>
        </w:rPr>
        <w:t>Paslaugos teikėjui pageidaujant, Perkantysis subjektas</w:t>
      </w:r>
      <w:r w:rsidR="0031741B" w:rsidRPr="005D5C20">
        <w:rPr>
          <w:rFonts w:asciiTheme="minorHAnsi" w:hAnsiTheme="minorHAnsi" w:cstheme="minorHAnsi"/>
          <w:iCs/>
          <w:sz w:val="24"/>
        </w:rPr>
        <w:t>, gali panaudodamas Paslaugos teikėjo tarą, pakavimo medžiagas, matavimo priemones supakuoti, užklijuoti etiketes ir paruošti transportavimui</w:t>
      </w:r>
      <w:r w:rsidR="0088284C" w:rsidRPr="005D5C20">
        <w:rPr>
          <w:rFonts w:asciiTheme="minorHAnsi" w:hAnsiTheme="minorHAnsi" w:cstheme="minorHAnsi"/>
          <w:iCs/>
          <w:sz w:val="24"/>
        </w:rPr>
        <w:t xml:space="preserve"> per siuntų gabenimo tarnybą</w:t>
      </w:r>
      <w:r w:rsidR="0031741B" w:rsidRPr="005D5C20">
        <w:rPr>
          <w:rFonts w:asciiTheme="minorHAnsi" w:hAnsiTheme="minorHAnsi" w:cstheme="minorHAnsi"/>
          <w:iCs/>
          <w:sz w:val="24"/>
        </w:rPr>
        <w:t>. Už atliktą darbą bus taikoma 3 proc. išskaita nuo atliktų paslaugų sumos</w:t>
      </w:r>
      <w:r w:rsidR="00CB2A66" w:rsidRPr="005D5C20">
        <w:rPr>
          <w:rFonts w:asciiTheme="minorHAnsi" w:hAnsiTheme="minorHAnsi" w:cstheme="minorHAnsi"/>
          <w:iCs/>
          <w:sz w:val="24"/>
        </w:rPr>
        <w:t>, kuri turi būti išskaityta pateiktoje sąskaitoje už paslaugas</w:t>
      </w:r>
      <w:r w:rsidR="0031741B" w:rsidRPr="005D5C20">
        <w:rPr>
          <w:rFonts w:asciiTheme="minorHAnsi" w:hAnsiTheme="minorHAnsi" w:cstheme="minorHAnsi"/>
          <w:iCs/>
          <w:sz w:val="24"/>
        </w:rPr>
        <w:t>.</w:t>
      </w:r>
    </w:p>
    <w:p w14:paraId="30BF5D4C" w14:textId="28E99162" w:rsidR="001F3FEF" w:rsidRPr="005D5C20" w:rsidRDefault="00BB3003" w:rsidP="00FC2490">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120" w:line="360" w:lineRule="auto"/>
        <w:ind w:left="720" w:right="279" w:firstLine="0"/>
        <w:jc w:val="both"/>
        <w:rPr>
          <w:rFonts w:asciiTheme="minorHAnsi" w:hAnsiTheme="minorHAnsi" w:cstheme="minorHAnsi"/>
          <w:iCs/>
          <w:sz w:val="24"/>
        </w:rPr>
      </w:pPr>
      <w:r w:rsidRPr="005D5C20">
        <w:rPr>
          <w:rFonts w:asciiTheme="minorHAnsi" w:hAnsiTheme="minorHAnsi" w:cstheme="minorHAnsi"/>
          <w:iCs/>
          <w:sz w:val="24"/>
        </w:rPr>
        <w:t>3.9</w:t>
      </w:r>
      <w:r w:rsidR="009A3DB4" w:rsidRPr="005D5C20">
        <w:rPr>
          <w:rFonts w:asciiTheme="minorHAnsi" w:hAnsiTheme="minorHAnsi" w:cstheme="minorHAnsi"/>
          <w:iCs/>
          <w:sz w:val="24"/>
        </w:rPr>
        <w:t xml:space="preserve">. </w:t>
      </w:r>
      <w:r w:rsidR="0088284C" w:rsidRPr="005D5C20">
        <w:rPr>
          <w:rFonts w:asciiTheme="minorHAnsi" w:hAnsiTheme="minorHAnsi" w:cstheme="minorHAnsi"/>
          <w:iCs/>
          <w:sz w:val="24"/>
        </w:rPr>
        <w:t xml:space="preserve">Paslaugų teikėjas privalo vykdyti pagrįstus Perkančiojo subjekto reikalavimus ir pašalinti nustatytus paslaugų teikimo pažeidimus. Perkančiojo subjekto nurodytus pažeidimus Paslaugos teikėjas šalina savo lėšomis, jeigu šie pažeidimai kartojasi arba Paslaugo teikėjas vengia juos šalinti, Paslaugos teikėjui tenka visa atsakomybė už šių pažeidimų pasekmes ir Perkantysis subjektas </w:t>
      </w:r>
      <w:r w:rsidR="0088284C" w:rsidRPr="005D5C20">
        <w:rPr>
          <w:rFonts w:asciiTheme="minorHAnsi" w:hAnsiTheme="minorHAnsi" w:cstheme="minorHAnsi"/>
          <w:iCs/>
          <w:sz w:val="24"/>
        </w:rPr>
        <w:lastRenderedPageBreak/>
        <w:t>gali nutraukti sutartį su Paslaugos teikėju.</w:t>
      </w:r>
    </w:p>
    <w:p w14:paraId="386AF91D" w14:textId="77777777" w:rsidR="00C46EC2" w:rsidRPr="005D5C20" w:rsidRDefault="00C46EC2" w:rsidP="009F651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line="360" w:lineRule="auto"/>
        <w:ind w:right="279"/>
        <w:rPr>
          <w:rFonts w:asciiTheme="minorHAnsi" w:hAnsiTheme="minorHAnsi" w:cstheme="minorHAnsi"/>
          <w:b/>
          <w:bCs/>
          <w:iCs/>
          <w:sz w:val="24"/>
        </w:rPr>
      </w:pPr>
      <w:r w:rsidRPr="005D5C20">
        <w:rPr>
          <w:rFonts w:asciiTheme="minorHAnsi" w:hAnsiTheme="minorHAnsi" w:cstheme="minorHAnsi"/>
          <w:b/>
          <w:bCs/>
          <w:iCs/>
          <w:sz w:val="24"/>
        </w:rPr>
        <w:t>PRIDAVIMAS, PERDAVIMAS</w:t>
      </w:r>
    </w:p>
    <w:p w14:paraId="7AE39277" w14:textId="3915138A" w:rsidR="00C46EC2" w:rsidRPr="005D5C20" w:rsidRDefault="009A3DB4" w:rsidP="00FC2490">
      <w:pPr>
        <w:pBdr>
          <w:top w:val="single" w:sz="4" w:space="1" w:color="auto"/>
          <w:left w:val="single" w:sz="4" w:space="4" w:color="auto"/>
          <w:bottom w:val="single" w:sz="4" w:space="0" w:color="auto"/>
          <w:right w:val="single" w:sz="4" w:space="4" w:color="auto"/>
          <w:between w:val="single" w:sz="4" w:space="1" w:color="auto"/>
          <w:bar w:val="single" w:sz="4" w:color="auto"/>
        </w:pBdr>
        <w:tabs>
          <w:tab w:val="left" w:pos="1800"/>
          <w:tab w:val="left" w:pos="8460"/>
        </w:tabs>
        <w:spacing w:after="120" w:line="360" w:lineRule="auto"/>
        <w:ind w:left="720" w:right="279" w:firstLine="0"/>
        <w:jc w:val="both"/>
        <w:rPr>
          <w:rFonts w:asciiTheme="minorHAnsi" w:hAnsiTheme="minorHAnsi" w:cstheme="minorHAnsi"/>
          <w:iCs/>
          <w:color w:val="000000" w:themeColor="text1"/>
          <w:sz w:val="24"/>
        </w:rPr>
      </w:pPr>
      <w:r w:rsidRPr="005D5C20">
        <w:rPr>
          <w:rFonts w:asciiTheme="minorHAnsi" w:hAnsiTheme="minorHAnsi" w:cstheme="minorHAnsi"/>
          <w:iCs/>
          <w:color w:val="000000" w:themeColor="text1"/>
          <w:sz w:val="24"/>
        </w:rPr>
        <w:t xml:space="preserve">4.1. </w:t>
      </w:r>
      <w:r w:rsidR="00C46EC2" w:rsidRPr="005D5C20">
        <w:rPr>
          <w:rFonts w:asciiTheme="minorHAnsi" w:hAnsiTheme="minorHAnsi" w:cstheme="minorHAnsi"/>
          <w:iCs/>
          <w:color w:val="000000" w:themeColor="text1"/>
          <w:sz w:val="24"/>
        </w:rPr>
        <w:t xml:space="preserve">Paslaugos </w:t>
      </w:r>
      <w:r w:rsidR="00C46EC2" w:rsidRPr="005D5C20">
        <w:rPr>
          <w:rFonts w:asciiTheme="minorHAnsi" w:hAnsiTheme="minorHAnsi" w:cstheme="minorHAnsi"/>
          <w:iCs/>
          <w:sz w:val="24"/>
        </w:rPr>
        <w:t>teikėjas, p</w:t>
      </w:r>
      <w:r w:rsidR="00C46EC2" w:rsidRPr="005D5C20">
        <w:rPr>
          <w:rFonts w:asciiTheme="minorHAnsi" w:hAnsiTheme="minorHAnsi" w:cstheme="minorHAnsi"/>
          <w:iCs/>
          <w:color w:val="000000" w:themeColor="text1"/>
          <w:sz w:val="24"/>
        </w:rPr>
        <w:t>o kokybiškai atliktos metrologinės patikros</w:t>
      </w:r>
      <w:r w:rsidR="00352A59" w:rsidRPr="005D5C20">
        <w:rPr>
          <w:rFonts w:asciiTheme="minorHAnsi" w:hAnsiTheme="minorHAnsi" w:cstheme="minorHAnsi"/>
          <w:iCs/>
          <w:color w:val="000000" w:themeColor="text1"/>
          <w:sz w:val="24"/>
        </w:rPr>
        <w:t>/kalibravimo</w:t>
      </w:r>
      <w:r w:rsidR="00C46EC2" w:rsidRPr="005D5C20">
        <w:rPr>
          <w:rFonts w:asciiTheme="minorHAnsi" w:hAnsiTheme="minorHAnsi" w:cstheme="minorHAnsi"/>
          <w:iCs/>
          <w:color w:val="000000" w:themeColor="text1"/>
          <w:sz w:val="24"/>
        </w:rPr>
        <w:t xml:space="preserve"> paslaugos, surašo atliktų paslaugų perdavimo-priėmimo aktą.</w:t>
      </w:r>
    </w:p>
    <w:p w14:paraId="0776E3A2" w14:textId="4D0F78F7" w:rsidR="00C46EC2" w:rsidRPr="005D5C20" w:rsidRDefault="009A3DB4" w:rsidP="00FC2490">
      <w:pPr>
        <w:pBdr>
          <w:top w:val="single" w:sz="4" w:space="1" w:color="auto"/>
          <w:left w:val="single" w:sz="4" w:space="4" w:color="auto"/>
          <w:bottom w:val="single" w:sz="4" w:space="0" w:color="auto"/>
          <w:right w:val="single" w:sz="4" w:space="4" w:color="auto"/>
          <w:between w:val="single" w:sz="4" w:space="1" w:color="auto"/>
          <w:bar w:val="single" w:sz="4" w:color="auto"/>
        </w:pBdr>
        <w:tabs>
          <w:tab w:val="left" w:pos="1800"/>
          <w:tab w:val="left" w:pos="8460"/>
        </w:tabs>
        <w:spacing w:after="120" w:line="360" w:lineRule="auto"/>
        <w:ind w:left="720" w:right="279" w:firstLine="0"/>
        <w:jc w:val="both"/>
        <w:rPr>
          <w:rFonts w:asciiTheme="minorHAnsi" w:hAnsiTheme="minorHAnsi" w:cstheme="minorHAnsi"/>
          <w:iCs/>
          <w:color w:val="000000" w:themeColor="text1"/>
          <w:sz w:val="24"/>
        </w:rPr>
      </w:pPr>
      <w:r w:rsidRPr="005D5C20">
        <w:rPr>
          <w:rFonts w:asciiTheme="minorHAnsi" w:hAnsiTheme="minorHAnsi" w:cstheme="minorHAnsi"/>
          <w:iCs/>
          <w:sz w:val="24"/>
        </w:rPr>
        <w:t xml:space="preserve">4.2. </w:t>
      </w:r>
      <w:r w:rsidR="00C46EC2" w:rsidRPr="005D5C20">
        <w:rPr>
          <w:rFonts w:asciiTheme="minorHAnsi" w:hAnsiTheme="minorHAnsi" w:cstheme="minorHAnsi"/>
          <w:iCs/>
          <w:sz w:val="24"/>
        </w:rPr>
        <w:t xml:space="preserve">Pateiktų </w:t>
      </w:r>
      <w:r w:rsidR="00352A59" w:rsidRPr="005D5C20">
        <w:rPr>
          <w:rFonts w:asciiTheme="minorHAnsi" w:hAnsiTheme="minorHAnsi" w:cstheme="minorHAnsi"/>
          <w:iCs/>
          <w:sz w:val="24"/>
        </w:rPr>
        <w:t>matavimo priemonių</w:t>
      </w:r>
      <w:r w:rsidR="00C46EC2" w:rsidRPr="005D5C20">
        <w:rPr>
          <w:rFonts w:asciiTheme="minorHAnsi" w:hAnsiTheme="minorHAnsi" w:cstheme="minorHAnsi"/>
          <w:iCs/>
          <w:sz w:val="24"/>
        </w:rPr>
        <w:t xml:space="preserve"> metrologijos paslaugos laikomos priimtos, jeigu jos užbaigtos, priduota paslaugų suteikimo dokumentacija ir nepastebėta defektų</w:t>
      </w:r>
      <w:r w:rsidR="00352A59" w:rsidRPr="005D5C20">
        <w:rPr>
          <w:rFonts w:asciiTheme="minorHAnsi" w:hAnsiTheme="minorHAnsi" w:cstheme="minorHAnsi"/>
          <w:iCs/>
          <w:sz w:val="24"/>
        </w:rPr>
        <w:t>, kuriuos Perkantysis subjektas turi teisę identifikuoti per 5 darbo dienas nuo perduotų matavimo priemonių</w:t>
      </w:r>
      <w:r w:rsidR="00C46EC2" w:rsidRPr="005D5C20">
        <w:rPr>
          <w:rFonts w:asciiTheme="minorHAnsi" w:hAnsiTheme="minorHAnsi" w:cstheme="minorHAnsi"/>
          <w:iCs/>
          <w:sz w:val="24"/>
        </w:rPr>
        <w:t>.</w:t>
      </w:r>
    </w:p>
    <w:p w14:paraId="77076FD3" w14:textId="1F21E927" w:rsidR="00C46EC2" w:rsidRPr="005D5C20" w:rsidRDefault="009A3DB4" w:rsidP="00FC2490">
      <w:pPr>
        <w:pBdr>
          <w:top w:val="single" w:sz="4" w:space="1" w:color="auto"/>
          <w:left w:val="single" w:sz="4" w:space="4" w:color="auto"/>
          <w:bottom w:val="single" w:sz="4" w:space="0" w:color="auto"/>
          <w:right w:val="single" w:sz="4" w:space="4" w:color="auto"/>
          <w:between w:val="single" w:sz="4" w:space="1" w:color="auto"/>
          <w:bar w:val="single" w:sz="4" w:color="auto"/>
        </w:pBdr>
        <w:tabs>
          <w:tab w:val="left" w:pos="1800"/>
          <w:tab w:val="left" w:pos="8460"/>
        </w:tabs>
        <w:spacing w:after="120" w:line="360" w:lineRule="auto"/>
        <w:ind w:left="720" w:right="279" w:firstLine="0"/>
        <w:jc w:val="both"/>
        <w:rPr>
          <w:rFonts w:asciiTheme="minorHAnsi" w:hAnsiTheme="minorHAnsi" w:cstheme="minorHAnsi"/>
          <w:iCs/>
          <w:sz w:val="24"/>
        </w:rPr>
      </w:pPr>
      <w:r w:rsidRPr="005D5C20">
        <w:rPr>
          <w:rFonts w:asciiTheme="minorHAnsi" w:hAnsiTheme="minorHAnsi" w:cstheme="minorHAnsi"/>
          <w:iCs/>
          <w:sz w:val="24"/>
        </w:rPr>
        <w:t xml:space="preserve">4.3. </w:t>
      </w:r>
      <w:r w:rsidR="00352A59" w:rsidRPr="005D5C20">
        <w:rPr>
          <w:rFonts w:asciiTheme="minorHAnsi" w:hAnsiTheme="minorHAnsi" w:cstheme="minorHAnsi"/>
          <w:iCs/>
          <w:sz w:val="24"/>
        </w:rPr>
        <w:t>Matavimo priemonių</w:t>
      </w:r>
      <w:r w:rsidR="00C46EC2" w:rsidRPr="005D5C20">
        <w:rPr>
          <w:rFonts w:asciiTheme="minorHAnsi" w:hAnsiTheme="minorHAnsi" w:cstheme="minorHAnsi"/>
          <w:iCs/>
          <w:sz w:val="24"/>
        </w:rPr>
        <w:t xml:space="preserve"> pateiktų metrologinei patikrai</w:t>
      </w:r>
      <w:r w:rsidR="00352A59" w:rsidRPr="005D5C20">
        <w:rPr>
          <w:rFonts w:asciiTheme="minorHAnsi" w:hAnsiTheme="minorHAnsi" w:cstheme="minorHAnsi"/>
          <w:iCs/>
          <w:sz w:val="24"/>
        </w:rPr>
        <w:t>/kalibravimui</w:t>
      </w:r>
      <w:r w:rsidR="00C46EC2" w:rsidRPr="005D5C20">
        <w:rPr>
          <w:rFonts w:asciiTheme="minorHAnsi" w:hAnsiTheme="minorHAnsi" w:cstheme="minorHAnsi"/>
          <w:iCs/>
          <w:sz w:val="24"/>
        </w:rPr>
        <w:t xml:space="preserve"> ir patikrintų</w:t>
      </w:r>
      <w:r w:rsidR="00352A59" w:rsidRPr="005D5C20">
        <w:rPr>
          <w:rFonts w:asciiTheme="minorHAnsi" w:hAnsiTheme="minorHAnsi" w:cstheme="minorHAnsi"/>
          <w:iCs/>
          <w:sz w:val="24"/>
        </w:rPr>
        <w:t>/kalibruotų</w:t>
      </w:r>
      <w:r w:rsidR="00C46EC2" w:rsidRPr="005D5C20">
        <w:rPr>
          <w:rFonts w:asciiTheme="minorHAnsi" w:hAnsiTheme="minorHAnsi" w:cstheme="minorHAnsi"/>
          <w:iCs/>
          <w:sz w:val="24"/>
        </w:rPr>
        <w:t xml:space="preserve"> </w:t>
      </w:r>
      <w:r w:rsidR="00352A59" w:rsidRPr="005D5C20">
        <w:rPr>
          <w:rFonts w:asciiTheme="minorHAnsi" w:hAnsiTheme="minorHAnsi" w:cstheme="minorHAnsi"/>
          <w:iCs/>
          <w:sz w:val="24"/>
        </w:rPr>
        <w:t>matavimo priemonių</w:t>
      </w:r>
      <w:r w:rsidR="00C46EC2" w:rsidRPr="005D5C20">
        <w:rPr>
          <w:rFonts w:asciiTheme="minorHAnsi" w:hAnsiTheme="minorHAnsi" w:cstheme="minorHAnsi"/>
          <w:iCs/>
          <w:sz w:val="24"/>
        </w:rPr>
        <w:t xml:space="preserve"> paslaugų priėmimą – perdavimą atlieka Perkančiojo subjekto </w:t>
      </w:r>
      <w:r w:rsidR="00352A59" w:rsidRPr="005D5C20">
        <w:rPr>
          <w:rFonts w:asciiTheme="minorHAnsi" w:hAnsiTheme="minorHAnsi" w:cstheme="minorHAnsi"/>
          <w:iCs/>
          <w:sz w:val="24"/>
        </w:rPr>
        <w:t>atstovas</w:t>
      </w:r>
      <w:r w:rsidR="00C46EC2" w:rsidRPr="005D5C20">
        <w:rPr>
          <w:rFonts w:asciiTheme="minorHAnsi" w:hAnsiTheme="minorHAnsi" w:cstheme="minorHAnsi"/>
          <w:iCs/>
          <w:sz w:val="24"/>
        </w:rPr>
        <w:t>, dalyvaujant Paslaugų teikėjo įgaliotam asmeniui.</w:t>
      </w:r>
    </w:p>
    <w:p w14:paraId="7359F7C5" w14:textId="713515C5" w:rsidR="00C46EC2" w:rsidRPr="005D5C20" w:rsidRDefault="009A3DB4" w:rsidP="00FC2490">
      <w:pPr>
        <w:pBdr>
          <w:top w:val="single" w:sz="4" w:space="1" w:color="auto"/>
          <w:left w:val="single" w:sz="4" w:space="4" w:color="auto"/>
          <w:bottom w:val="single" w:sz="4" w:space="0" w:color="auto"/>
          <w:right w:val="single" w:sz="4" w:space="4" w:color="auto"/>
          <w:between w:val="single" w:sz="4" w:space="1" w:color="auto"/>
          <w:bar w:val="single" w:sz="4" w:color="auto"/>
        </w:pBdr>
        <w:tabs>
          <w:tab w:val="left" w:pos="1800"/>
          <w:tab w:val="left" w:pos="8460"/>
        </w:tabs>
        <w:spacing w:after="120" w:line="360" w:lineRule="auto"/>
        <w:ind w:left="720" w:right="279" w:firstLine="0"/>
        <w:jc w:val="both"/>
        <w:rPr>
          <w:rFonts w:asciiTheme="minorHAnsi" w:hAnsiTheme="minorHAnsi" w:cstheme="minorHAnsi"/>
          <w:iCs/>
          <w:color w:val="FF0000"/>
          <w:sz w:val="24"/>
        </w:rPr>
      </w:pPr>
      <w:r w:rsidRPr="005D5C20">
        <w:rPr>
          <w:rFonts w:asciiTheme="minorHAnsi" w:hAnsiTheme="minorHAnsi" w:cstheme="minorHAnsi"/>
          <w:iCs/>
          <w:sz w:val="24"/>
        </w:rPr>
        <w:t xml:space="preserve">4.4. </w:t>
      </w:r>
      <w:r w:rsidR="00C46EC2" w:rsidRPr="005D5C20">
        <w:rPr>
          <w:rFonts w:asciiTheme="minorHAnsi" w:hAnsiTheme="minorHAnsi" w:cstheme="minorHAnsi"/>
          <w:iCs/>
          <w:sz w:val="24"/>
        </w:rPr>
        <w:t>Jei paslaugos nebuvo priimtos dėl Paslaugos teikėjo kaltės, paskiriama nauja priėmimo data. Paslaugos teikėjas defektus, atsiradusius dėl jo kaltės, privalo pašalinti savo lėšomis.</w:t>
      </w:r>
    </w:p>
    <w:p w14:paraId="5D834629" w14:textId="77777777" w:rsidR="00C46EC2" w:rsidRPr="005D5C20" w:rsidRDefault="00C46EC2" w:rsidP="009F651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line="360" w:lineRule="auto"/>
        <w:ind w:right="279"/>
        <w:rPr>
          <w:rFonts w:asciiTheme="minorHAnsi" w:hAnsiTheme="minorHAnsi" w:cstheme="minorHAnsi"/>
          <w:b/>
          <w:bCs/>
          <w:iCs/>
          <w:sz w:val="24"/>
        </w:rPr>
      </w:pPr>
      <w:r w:rsidRPr="005D5C20">
        <w:rPr>
          <w:rFonts w:asciiTheme="minorHAnsi" w:hAnsiTheme="minorHAnsi" w:cstheme="minorHAnsi"/>
          <w:b/>
          <w:bCs/>
          <w:iCs/>
          <w:sz w:val="24"/>
        </w:rPr>
        <w:t>REIKALAVIMAI DĖL APMOKYMO, ĮDIEGIMO</w:t>
      </w:r>
    </w:p>
    <w:p w14:paraId="10278E01" w14:textId="0855D8D0" w:rsidR="00C46EC2" w:rsidRPr="005D5C20" w:rsidRDefault="009A3DB4" w:rsidP="00FC2490">
      <w:pPr>
        <w:pBdr>
          <w:top w:val="single" w:sz="4" w:space="1" w:color="auto"/>
          <w:left w:val="single" w:sz="4" w:space="6" w:color="auto"/>
          <w:bottom w:val="single" w:sz="4" w:space="1" w:color="auto"/>
          <w:right w:val="single" w:sz="4" w:space="4" w:color="auto"/>
          <w:between w:val="single" w:sz="4" w:space="1" w:color="auto"/>
          <w:bar w:val="single" w:sz="4" w:color="auto"/>
        </w:pBdr>
        <w:tabs>
          <w:tab w:val="left" w:pos="1122"/>
          <w:tab w:val="left" w:pos="8460"/>
        </w:tabs>
        <w:spacing w:after="120" w:line="360" w:lineRule="auto"/>
        <w:ind w:left="720" w:right="279" w:firstLine="0"/>
        <w:jc w:val="both"/>
        <w:rPr>
          <w:rFonts w:asciiTheme="minorHAnsi" w:hAnsiTheme="minorHAnsi" w:cstheme="minorHAnsi"/>
          <w:iCs/>
          <w:sz w:val="24"/>
        </w:rPr>
      </w:pPr>
      <w:r w:rsidRPr="005D5C20">
        <w:rPr>
          <w:rFonts w:asciiTheme="minorHAnsi" w:hAnsiTheme="minorHAnsi" w:cstheme="minorHAnsi"/>
          <w:iCs/>
          <w:sz w:val="24"/>
        </w:rPr>
        <w:t xml:space="preserve">5.1. </w:t>
      </w:r>
      <w:r w:rsidR="00C46EC2" w:rsidRPr="005D5C20">
        <w:rPr>
          <w:rFonts w:asciiTheme="minorHAnsi" w:hAnsiTheme="minorHAnsi" w:cstheme="minorHAnsi"/>
          <w:iCs/>
          <w:sz w:val="24"/>
        </w:rPr>
        <w:t>Be papildomo mokesčio konsultuoti Perkančiojo subjekto atstovus Paslaugų teikimo klausimais (nurodytu atsakingo asmens telefonu, el. paštu ir/ar paslaugų teikimo metu</w:t>
      </w:r>
      <w:r w:rsidR="00352A59" w:rsidRPr="005D5C20">
        <w:rPr>
          <w:rFonts w:asciiTheme="minorHAnsi" w:hAnsiTheme="minorHAnsi" w:cstheme="minorHAnsi"/>
          <w:iCs/>
          <w:sz w:val="24"/>
        </w:rPr>
        <w:t>)</w:t>
      </w:r>
      <w:r w:rsidR="00C46EC2" w:rsidRPr="005D5C20">
        <w:rPr>
          <w:rFonts w:asciiTheme="minorHAnsi" w:hAnsiTheme="minorHAnsi" w:cstheme="minorHAnsi"/>
          <w:iCs/>
          <w:sz w:val="24"/>
        </w:rPr>
        <w:t>.</w:t>
      </w:r>
    </w:p>
    <w:p w14:paraId="587F808C" w14:textId="037D22EC" w:rsidR="00B305DB" w:rsidRPr="005D5C20" w:rsidRDefault="009A3DB4" w:rsidP="00FC2490">
      <w:pPr>
        <w:pBdr>
          <w:top w:val="single" w:sz="4" w:space="1" w:color="auto"/>
          <w:left w:val="single" w:sz="4" w:space="6" w:color="auto"/>
          <w:bottom w:val="single" w:sz="4" w:space="1" w:color="auto"/>
          <w:right w:val="single" w:sz="4" w:space="4" w:color="auto"/>
          <w:between w:val="single" w:sz="4" w:space="1" w:color="auto"/>
          <w:bar w:val="single" w:sz="4" w:color="auto"/>
        </w:pBdr>
        <w:tabs>
          <w:tab w:val="left" w:pos="1122"/>
          <w:tab w:val="left" w:pos="8460"/>
        </w:tabs>
        <w:spacing w:after="120" w:line="360" w:lineRule="auto"/>
        <w:ind w:left="720" w:right="279" w:firstLine="0"/>
        <w:jc w:val="both"/>
        <w:rPr>
          <w:rFonts w:asciiTheme="minorHAnsi" w:hAnsiTheme="minorHAnsi" w:cstheme="minorHAnsi"/>
          <w:iCs/>
          <w:sz w:val="24"/>
        </w:rPr>
      </w:pPr>
      <w:r w:rsidRPr="005D5C20">
        <w:rPr>
          <w:rFonts w:asciiTheme="minorHAnsi" w:hAnsiTheme="minorHAnsi" w:cstheme="minorHAnsi"/>
          <w:iCs/>
          <w:sz w:val="24"/>
        </w:rPr>
        <w:t xml:space="preserve">5.2. </w:t>
      </w:r>
      <w:r w:rsidR="00352A59" w:rsidRPr="005D5C20">
        <w:rPr>
          <w:rFonts w:asciiTheme="minorHAnsi" w:hAnsiTheme="minorHAnsi" w:cstheme="minorHAnsi"/>
          <w:iCs/>
          <w:sz w:val="24"/>
        </w:rPr>
        <w:t>Matavimo priemonių</w:t>
      </w:r>
      <w:r w:rsidR="00B305DB" w:rsidRPr="005D5C20">
        <w:rPr>
          <w:rFonts w:asciiTheme="minorHAnsi" w:hAnsiTheme="minorHAnsi" w:cstheme="minorHAnsi"/>
          <w:iCs/>
          <w:sz w:val="24"/>
        </w:rPr>
        <w:t xml:space="preserve"> metrologo darbus turi vykdyti Paslaugos teikėjo ar jo pasitelktų subtiekėjų darbuotojai turintys </w:t>
      </w:r>
      <w:r w:rsidR="006828F9" w:rsidRPr="005D5C20">
        <w:rPr>
          <w:rFonts w:asciiTheme="minorHAnsi" w:hAnsiTheme="minorHAnsi" w:cstheme="minorHAnsi"/>
          <w:iCs/>
          <w:sz w:val="24"/>
        </w:rPr>
        <w:t xml:space="preserve">teisę, </w:t>
      </w:r>
      <w:r w:rsidR="00B305DB" w:rsidRPr="005D5C20">
        <w:rPr>
          <w:rFonts w:asciiTheme="minorHAnsi" w:hAnsiTheme="minorHAnsi" w:cstheme="minorHAnsi"/>
          <w:iCs/>
          <w:sz w:val="24"/>
        </w:rPr>
        <w:t>reikiamą kvalifikaciją ir apmokyti atlikti tokio tipo darbus.</w:t>
      </w:r>
    </w:p>
    <w:p w14:paraId="2E735FF0" w14:textId="77777777" w:rsidR="00C46EC2" w:rsidRPr="005D5C20" w:rsidRDefault="00C46EC2" w:rsidP="009F651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line="360" w:lineRule="auto"/>
        <w:ind w:right="279"/>
        <w:rPr>
          <w:rFonts w:asciiTheme="minorHAnsi" w:hAnsiTheme="minorHAnsi" w:cstheme="minorHAnsi"/>
          <w:b/>
          <w:bCs/>
          <w:iCs/>
          <w:sz w:val="24"/>
        </w:rPr>
      </w:pPr>
      <w:r w:rsidRPr="005D5C20">
        <w:rPr>
          <w:rFonts w:asciiTheme="minorHAnsi" w:hAnsiTheme="minorHAnsi" w:cstheme="minorHAnsi"/>
          <w:b/>
          <w:bCs/>
          <w:iCs/>
          <w:sz w:val="24"/>
        </w:rPr>
        <w:t>PASLAUGŲ KOKYBĖS KONTROLĖ</w:t>
      </w:r>
    </w:p>
    <w:p w14:paraId="1B34554E" w14:textId="7D9EE61F" w:rsidR="008F1FF0" w:rsidRPr="005D5C20" w:rsidRDefault="009A3DB4" w:rsidP="00FC2490">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line="360" w:lineRule="auto"/>
        <w:ind w:left="720" w:right="279" w:firstLine="0"/>
        <w:jc w:val="both"/>
        <w:rPr>
          <w:rFonts w:asciiTheme="minorHAnsi" w:hAnsiTheme="minorHAnsi" w:cstheme="minorHAnsi"/>
          <w:iCs/>
          <w:spacing w:val="-2"/>
          <w:sz w:val="24"/>
        </w:rPr>
      </w:pPr>
      <w:r w:rsidRPr="005D5C20">
        <w:rPr>
          <w:rFonts w:asciiTheme="minorHAnsi" w:hAnsiTheme="minorHAnsi" w:cstheme="minorHAnsi"/>
          <w:iCs/>
          <w:sz w:val="24"/>
        </w:rPr>
        <w:t xml:space="preserve">6.1. </w:t>
      </w:r>
      <w:r w:rsidR="00C46EC2" w:rsidRPr="005D5C20">
        <w:rPr>
          <w:rFonts w:asciiTheme="minorHAnsi" w:hAnsiTheme="minorHAnsi" w:cstheme="minorHAnsi"/>
          <w:iCs/>
          <w:sz w:val="24"/>
        </w:rPr>
        <w:t>Paslaugos teikėjas po metrologinės patikros</w:t>
      </w:r>
      <w:r w:rsidR="006F17D2" w:rsidRPr="005D5C20">
        <w:rPr>
          <w:rFonts w:asciiTheme="minorHAnsi" w:hAnsiTheme="minorHAnsi" w:cstheme="minorHAnsi"/>
          <w:iCs/>
          <w:sz w:val="24"/>
        </w:rPr>
        <w:t>/kalibravimo</w:t>
      </w:r>
      <w:r w:rsidR="00C46EC2" w:rsidRPr="005D5C20">
        <w:rPr>
          <w:rFonts w:asciiTheme="minorHAnsi" w:hAnsiTheme="minorHAnsi" w:cstheme="minorHAnsi"/>
          <w:iCs/>
          <w:sz w:val="24"/>
        </w:rPr>
        <w:t xml:space="preserve"> privalo g</w:t>
      </w:r>
      <w:r w:rsidR="006F17D2" w:rsidRPr="005D5C20">
        <w:rPr>
          <w:rFonts w:asciiTheme="minorHAnsi" w:hAnsiTheme="minorHAnsi" w:cstheme="minorHAnsi"/>
          <w:iCs/>
          <w:sz w:val="24"/>
        </w:rPr>
        <w:t>rąžinti metrologiškai patikrinta</w:t>
      </w:r>
      <w:r w:rsidR="00C46EC2" w:rsidRPr="005D5C20">
        <w:rPr>
          <w:rFonts w:asciiTheme="minorHAnsi" w:hAnsiTheme="minorHAnsi" w:cstheme="minorHAnsi"/>
          <w:iCs/>
          <w:sz w:val="24"/>
        </w:rPr>
        <w:t>s</w:t>
      </w:r>
      <w:r w:rsidR="006F17D2" w:rsidRPr="005D5C20">
        <w:rPr>
          <w:rFonts w:asciiTheme="minorHAnsi" w:hAnsiTheme="minorHAnsi" w:cstheme="minorHAnsi"/>
          <w:iCs/>
          <w:sz w:val="24"/>
        </w:rPr>
        <w:t>/kalibruotas</w:t>
      </w:r>
      <w:r w:rsidR="00C46EC2" w:rsidRPr="005D5C20">
        <w:rPr>
          <w:rFonts w:asciiTheme="minorHAnsi" w:hAnsiTheme="minorHAnsi" w:cstheme="minorHAnsi"/>
          <w:iCs/>
          <w:sz w:val="24"/>
        </w:rPr>
        <w:t xml:space="preserve"> </w:t>
      </w:r>
      <w:r w:rsidR="006F17D2" w:rsidRPr="005D5C20">
        <w:rPr>
          <w:rFonts w:asciiTheme="minorHAnsi" w:hAnsiTheme="minorHAnsi" w:cstheme="minorHAnsi"/>
          <w:iCs/>
          <w:sz w:val="24"/>
        </w:rPr>
        <w:t>matavimo priemones</w:t>
      </w:r>
      <w:r w:rsidR="00C46EC2" w:rsidRPr="005D5C20">
        <w:rPr>
          <w:rFonts w:asciiTheme="minorHAnsi" w:hAnsiTheme="minorHAnsi" w:cstheme="minorHAnsi"/>
          <w:iCs/>
          <w:sz w:val="24"/>
        </w:rPr>
        <w:t xml:space="preserve">. </w:t>
      </w:r>
      <w:r w:rsidR="006F17D2" w:rsidRPr="005D5C20">
        <w:rPr>
          <w:rStyle w:val="Emfaz"/>
          <w:rFonts w:asciiTheme="minorHAnsi" w:hAnsiTheme="minorHAnsi" w:cstheme="minorHAnsi"/>
          <w:i w:val="0"/>
          <w:color w:val="333333"/>
          <w:sz w:val="24"/>
        </w:rPr>
        <w:t>Metrologinės patikros metu nustačius neatitiktį, išduodama neatitikties pažyma</w:t>
      </w:r>
      <w:r w:rsidR="005D737B" w:rsidRPr="005D5C20">
        <w:rPr>
          <w:rStyle w:val="Emfaz"/>
          <w:rFonts w:asciiTheme="minorHAnsi" w:hAnsiTheme="minorHAnsi" w:cstheme="minorHAnsi"/>
          <w:i w:val="0"/>
          <w:color w:val="333333"/>
          <w:sz w:val="24"/>
        </w:rPr>
        <w:t xml:space="preserve"> bei patikros protokolo rezultatai</w:t>
      </w:r>
      <w:r w:rsidR="00C46EC2" w:rsidRPr="005D5C20">
        <w:rPr>
          <w:rFonts w:asciiTheme="minorHAnsi" w:hAnsiTheme="minorHAnsi" w:cstheme="minorHAnsi"/>
          <w:iCs/>
          <w:spacing w:val="-2"/>
          <w:sz w:val="24"/>
        </w:rPr>
        <w:t>.</w:t>
      </w:r>
    </w:p>
    <w:p w14:paraId="41B94004" w14:textId="55238173" w:rsidR="005F5364" w:rsidRPr="005D5C20" w:rsidRDefault="009A3DB4" w:rsidP="00FC2490">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line="360" w:lineRule="auto"/>
        <w:ind w:left="720" w:right="279" w:firstLine="0"/>
        <w:jc w:val="both"/>
        <w:rPr>
          <w:rFonts w:asciiTheme="minorHAnsi" w:hAnsiTheme="minorHAnsi" w:cstheme="minorHAnsi"/>
          <w:iCs/>
          <w:sz w:val="24"/>
          <w:lang w:val="sv-SE"/>
        </w:rPr>
      </w:pPr>
      <w:r w:rsidRPr="005D5C20">
        <w:rPr>
          <w:rFonts w:asciiTheme="minorHAnsi" w:hAnsiTheme="minorHAnsi" w:cstheme="minorHAnsi"/>
          <w:iCs/>
          <w:sz w:val="24"/>
          <w:lang w:val="sv-SE"/>
        </w:rPr>
        <w:t xml:space="preserve">6.2. </w:t>
      </w:r>
      <w:r w:rsidR="00EB712E" w:rsidRPr="005D5C20">
        <w:rPr>
          <w:rFonts w:asciiTheme="minorHAnsi" w:hAnsiTheme="minorHAnsi" w:cstheme="minorHAnsi"/>
          <w:iCs/>
          <w:sz w:val="24"/>
          <w:lang w:val="sv-SE"/>
        </w:rPr>
        <w:t>Perkantysis subjektas, nustatęs, kad gautų Paslaugų kokybė ir/ar komplektiškumas ar kt. neatitinka reikalavimų ar ne</w:t>
      </w:r>
      <w:r w:rsidR="00EB712E" w:rsidRPr="005D5C20">
        <w:rPr>
          <w:rFonts w:asciiTheme="minorHAnsi" w:hAnsiTheme="minorHAnsi" w:cstheme="minorHAnsi"/>
          <w:iCs/>
          <w:sz w:val="24"/>
          <w:lang w:val="x-none"/>
        </w:rPr>
        <w:t xml:space="preserve">įvykdyti </w:t>
      </w:r>
      <w:r w:rsidR="00EB712E" w:rsidRPr="005D5C20">
        <w:rPr>
          <w:rFonts w:asciiTheme="minorHAnsi" w:hAnsiTheme="minorHAnsi" w:cstheme="minorHAnsi"/>
          <w:iCs/>
          <w:sz w:val="24"/>
          <w:lang w:val="x-none"/>
        </w:rPr>
        <w:lastRenderedPageBreak/>
        <w:t>kiti sutartiniai įsipareigojimai</w:t>
      </w:r>
      <w:r w:rsidR="00EB712E" w:rsidRPr="005D5C20">
        <w:rPr>
          <w:rFonts w:asciiTheme="minorHAnsi" w:hAnsiTheme="minorHAnsi" w:cstheme="minorHAnsi"/>
          <w:iCs/>
          <w:sz w:val="24"/>
          <w:lang w:val="sv-SE"/>
        </w:rPr>
        <w:t>, privalo pateikti Paslaugų teikėjui pretenziją ne vėliau kaip per 20 darbo dienų</w:t>
      </w:r>
      <w:r w:rsidR="00260E7E" w:rsidRPr="005D5C20">
        <w:rPr>
          <w:rFonts w:asciiTheme="minorHAnsi" w:hAnsiTheme="minorHAnsi" w:cstheme="minorHAnsi"/>
          <w:iCs/>
          <w:sz w:val="24"/>
          <w:lang w:val="sv-SE"/>
        </w:rPr>
        <w:t xml:space="preserve"> </w:t>
      </w:r>
      <w:r w:rsidR="00260E7E" w:rsidRPr="005D5C20">
        <w:rPr>
          <w:rFonts w:asciiTheme="minorHAnsi" w:hAnsiTheme="minorHAnsi" w:cstheme="minorHAnsi"/>
          <w:iCs/>
          <w:color w:val="333333"/>
          <w:sz w:val="24"/>
        </w:rPr>
        <w:t>po metrologinės patikros/kalibravimo datos</w:t>
      </w:r>
      <w:r w:rsidR="00EB712E" w:rsidRPr="005D5C20">
        <w:rPr>
          <w:rFonts w:asciiTheme="minorHAnsi" w:hAnsiTheme="minorHAnsi" w:cstheme="minorHAnsi"/>
          <w:iCs/>
          <w:sz w:val="24"/>
          <w:lang w:val="sv-SE"/>
        </w:rPr>
        <w:t>, kurioje turi būti nurodyti Perkančiojo subjekto nustatyti neatitikimai dėl paslaugų kokybės, sugadintų ar prarastų matavimo priemonių. Tais atvejais, kai randami užslėpti paslaugų trūkumai, pretenzijos Paslaugų teikėjui pateikiamos tuoj pat, tačiau ne vėliau kaip per 30 darbo dienų</w:t>
      </w:r>
      <w:r w:rsidR="00260E7E" w:rsidRPr="005D5C20">
        <w:rPr>
          <w:rFonts w:asciiTheme="minorHAnsi" w:hAnsiTheme="minorHAnsi" w:cstheme="minorHAnsi"/>
          <w:iCs/>
          <w:sz w:val="24"/>
          <w:lang w:val="sv-SE"/>
        </w:rPr>
        <w:t xml:space="preserve"> </w:t>
      </w:r>
      <w:r w:rsidR="00260E7E" w:rsidRPr="005D5C20">
        <w:rPr>
          <w:rFonts w:asciiTheme="minorHAnsi" w:hAnsiTheme="minorHAnsi" w:cstheme="minorHAnsi"/>
          <w:iCs/>
          <w:color w:val="333333"/>
          <w:sz w:val="24"/>
        </w:rPr>
        <w:t>po metrologinės patikros/kalibravimo datos</w:t>
      </w:r>
      <w:r w:rsidR="00EB712E" w:rsidRPr="005D5C20">
        <w:rPr>
          <w:rFonts w:asciiTheme="minorHAnsi" w:hAnsiTheme="minorHAnsi" w:cstheme="minorHAnsi"/>
          <w:iCs/>
          <w:sz w:val="24"/>
          <w:lang w:val="sv-SE"/>
        </w:rPr>
        <w:t>. Paslaugų teikėjas į pateiktą pretenziją turi atsakyti ne vėliau kaip per 10 darbo dienų. Paslaugų teikėjas įsipareigoja atlyginti Perkančiajai organizacijai dėl sugadintos ar prarastos matavimo priemonės atsiradusius nuostolius.</w:t>
      </w:r>
    </w:p>
    <w:p w14:paraId="7AD9B982" w14:textId="441A3263" w:rsidR="00260E7E" w:rsidRPr="005D5C20" w:rsidRDefault="009A3DB4" w:rsidP="00FC2490">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line="360" w:lineRule="auto"/>
        <w:ind w:left="720" w:right="279" w:firstLine="0"/>
        <w:jc w:val="both"/>
        <w:rPr>
          <w:rFonts w:asciiTheme="minorHAnsi" w:hAnsiTheme="minorHAnsi" w:cstheme="minorHAnsi"/>
          <w:iCs/>
          <w:sz w:val="24"/>
          <w:lang w:val="sv-SE"/>
        </w:rPr>
      </w:pPr>
      <w:r w:rsidRPr="005D5C20">
        <w:rPr>
          <w:rFonts w:asciiTheme="minorHAnsi" w:hAnsiTheme="minorHAnsi" w:cstheme="minorHAnsi"/>
          <w:iCs/>
          <w:sz w:val="24"/>
          <w:lang w:val="sv-SE"/>
        </w:rPr>
        <w:t xml:space="preserve">6.3. </w:t>
      </w:r>
      <w:r w:rsidR="005F5364" w:rsidRPr="005D5C20">
        <w:rPr>
          <w:rFonts w:asciiTheme="minorHAnsi" w:hAnsiTheme="minorHAnsi" w:cstheme="minorHAnsi"/>
          <w:iCs/>
          <w:sz w:val="24"/>
          <w:lang w:val="sv-SE"/>
        </w:rPr>
        <w:t>Nustačiusi gautų p</w:t>
      </w:r>
      <w:r w:rsidR="00260E7E" w:rsidRPr="005D5C20">
        <w:rPr>
          <w:rFonts w:asciiTheme="minorHAnsi" w:hAnsiTheme="minorHAnsi" w:cstheme="minorHAnsi"/>
          <w:iCs/>
          <w:sz w:val="24"/>
          <w:lang w:val="sv-SE"/>
        </w:rPr>
        <w:t>aslaugų kokybės, grąžintų</w:t>
      </w:r>
      <w:r w:rsidR="00665547" w:rsidRPr="005D5C20">
        <w:rPr>
          <w:rFonts w:asciiTheme="minorHAnsi" w:hAnsiTheme="minorHAnsi" w:cstheme="minorHAnsi"/>
          <w:iCs/>
          <w:sz w:val="24"/>
          <w:lang w:val="sv-SE"/>
        </w:rPr>
        <w:t xml:space="preserve"> priemonių neatitikimus, Perkantysis subjektas</w:t>
      </w:r>
      <w:r w:rsidR="00260E7E" w:rsidRPr="005D5C20">
        <w:rPr>
          <w:rFonts w:asciiTheme="minorHAnsi" w:hAnsiTheme="minorHAnsi" w:cstheme="minorHAnsi"/>
          <w:iCs/>
          <w:sz w:val="24"/>
          <w:lang w:val="sv-SE"/>
        </w:rPr>
        <w:t xml:space="preserve"> savo nuožiūra turi teisę reikalauti iš Paslaugų teikėjo</w:t>
      </w:r>
      <w:r w:rsidR="005F5364" w:rsidRPr="005D5C20">
        <w:rPr>
          <w:rFonts w:asciiTheme="minorHAnsi" w:hAnsiTheme="minorHAnsi" w:cstheme="minorHAnsi"/>
          <w:iCs/>
          <w:sz w:val="24"/>
          <w:lang w:val="sv-SE"/>
        </w:rPr>
        <w:t xml:space="preserve"> susigrąžinti sumokėtus pinigus ir nutraukti Sutartį, kai netinkamos kokybės paslaugų suteikimas ar priemonių sugadinimas, praradimas yra esminis Sutarties pažeidimas. Nustatant, ar Sutarties pažeidimas yra esminis taikomas Civilinio kodekso 6.217 straipsnis.</w:t>
      </w:r>
    </w:p>
    <w:p w14:paraId="0DAEAB30" w14:textId="77777777" w:rsidR="00C46EC2" w:rsidRPr="005D5C20" w:rsidRDefault="00C46EC2" w:rsidP="00FC2490">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line="360" w:lineRule="auto"/>
        <w:ind w:right="279"/>
        <w:jc w:val="both"/>
        <w:rPr>
          <w:rFonts w:asciiTheme="minorHAnsi" w:hAnsiTheme="minorHAnsi" w:cstheme="minorHAnsi"/>
          <w:b/>
          <w:bCs/>
          <w:iCs/>
          <w:sz w:val="24"/>
        </w:rPr>
      </w:pPr>
      <w:r w:rsidRPr="005D5C20">
        <w:rPr>
          <w:rFonts w:asciiTheme="minorHAnsi" w:hAnsiTheme="minorHAnsi" w:cstheme="minorHAnsi"/>
          <w:b/>
          <w:bCs/>
          <w:iCs/>
          <w:sz w:val="24"/>
        </w:rPr>
        <w:t>DOKUMENTACIJA, INSTRUKCIJOS</w:t>
      </w:r>
    </w:p>
    <w:p w14:paraId="00EA06C4" w14:textId="5246BC0F" w:rsidR="00C46EC2" w:rsidRPr="005D5C20" w:rsidRDefault="00365351" w:rsidP="00FC2490">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 w:val="left" w:pos="9105"/>
        </w:tabs>
        <w:spacing w:after="120" w:line="360" w:lineRule="auto"/>
        <w:ind w:left="720" w:right="279" w:firstLine="0"/>
        <w:jc w:val="both"/>
        <w:rPr>
          <w:rFonts w:asciiTheme="minorHAnsi" w:hAnsiTheme="minorHAnsi" w:cstheme="minorHAnsi"/>
          <w:iCs/>
          <w:sz w:val="24"/>
        </w:rPr>
      </w:pPr>
      <w:r w:rsidRPr="005D5C20">
        <w:rPr>
          <w:rFonts w:asciiTheme="minorHAnsi" w:hAnsiTheme="minorHAnsi" w:cstheme="minorHAnsi"/>
          <w:iCs/>
          <w:sz w:val="24"/>
        </w:rPr>
        <w:t xml:space="preserve">7.1. </w:t>
      </w:r>
      <w:r w:rsidR="009A3DB4" w:rsidRPr="005D5C20">
        <w:rPr>
          <w:rFonts w:asciiTheme="minorHAnsi" w:hAnsiTheme="minorHAnsi" w:cstheme="minorHAnsi"/>
          <w:iCs/>
          <w:sz w:val="24"/>
        </w:rPr>
        <w:t xml:space="preserve"> </w:t>
      </w:r>
      <w:r w:rsidR="00C46EC2" w:rsidRPr="005D5C20">
        <w:rPr>
          <w:rFonts w:asciiTheme="minorHAnsi" w:hAnsiTheme="minorHAnsi" w:cstheme="minorHAnsi"/>
          <w:iCs/>
          <w:sz w:val="24"/>
        </w:rPr>
        <w:t>Metrologinė patikra</w:t>
      </w:r>
      <w:r w:rsidR="00EF70C3" w:rsidRPr="005D5C20">
        <w:rPr>
          <w:rFonts w:asciiTheme="minorHAnsi" w:hAnsiTheme="minorHAnsi" w:cstheme="minorHAnsi"/>
          <w:iCs/>
          <w:sz w:val="24"/>
        </w:rPr>
        <w:t>/kalibravimas</w:t>
      </w:r>
      <w:r w:rsidR="00C46EC2" w:rsidRPr="005D5C20">
        <w:rPr>
          <w:rFonts w:asciiTheme="minorHAnsi" w:hAnsiTheme="minorHAnsi" w:cstheme="minorHAnsi"/>
          <w:iCs/>
          <w:sz w:val="24"/>
        </w:rPr>
        <w:t xml:space="preserve"> vykdoma</w:t>
      </w:r>
      <w:r w:rsidR="00EF70C3" w:rsidRPr="005D5C20">
        <w:rPr>
          <w:rFonts w:asciiTheme="minorHAnsi" w:hAnsiTheme="minorHAnsi" w:cstheme="minorHAnsi"/>
          <w:iCs/>
          <w:sz w:val="24"/>
        </w:rPr>
        <w:t>s</w:t>
      </w:r>
      <w:r w:rsidR="00C46EC2" w:rsidRPr="005D5C20">
        <w:rPr>
          <w:rFonts w:asciiTheme="minorHAnsi" w:hAnsiTheme="minorHAnsi" w:cstheme="minorHAnsi"/>
          <w:iCs/>
          <w:sz w:val="24"/>
        </w:rPr>
        <w:t xml:space="preserve"> Lietuvos Respublikos metrologijos įstatymo arba kito Europos Sąjungos šalies atitinkamo teisės akto tvarka paskirtose įstaigose, turinčiose teisę atlikti </w:t>
      </w:r>
      <w:r w:rsidR="008F1FF0" w:rsidRPr="005D5C20">
        <w:rPr>
          <w:rFonts w:asciiTheme="minorHAnsi" w:hAnsiTheme="minorHAnsi" w:cstheme="minorHAnsi"/>
          <w:iCs/>
          <w:sz w:val="24"/>
        </w:rPr>
        <w:t>Perkančiojo subjekto matavimo priemonėms</w:t>
      </w:r>
      <w:r w:rsidR="00C46EC2" w:rsidRPr="005D5C20">
        <w:rPr>
          <w:rFonts w:asciiTheme="minorHAnsi" w:hAnsiTheme="minorHAnsi" w:cstheme="minorHAnsi"/>
          <w:iCs/>
          <w:sz w:val="24"/>
        </w:rPr>
        <w:t xml:space="preserve"> metrologinę patikrą</w:t>
      </w:r>
      <w:r w:rsidR="00EF70C3" w:rsidRPr="005D5C20">
        <w:rPr>
          <w:rFonts w:asciiTheme="minorHAnsi" w:hAnsiTheme="minorHAnsi" w:cstheme="minorHAnsi"/>
          <w:iCs/>
          <w:sz w:val="24"/>
        </w:rPr>
        <w:t>/kalibravimą</w:t>
      </w:r>
      <w:r w:rsidR="00C46EC2" w:rsidRPr="005D5C20">
        <w:rPr>
          <w:rFonts w:asciiTheme="minorHAnsi" w:hAnsiTheme="minorHAnsi" w:cstheme="minorHAnsi"/>
          <w:iCs/>
          <w:sz w:val="24"/>
        </w:rPr>
        <w:t>. Įrangos kalibravimo paslaugos turi būti akredituotos, kalibravimas turi būti atliktas pagal geriausius turimus etalonus.</w:t>
      </w:r>
      <w:r w:rsidR="00C46EC2" w:rsidRPr="005D5C20">
        <w:rPr>
          <w:rFonts w:asciiTheme="minorHAnsi" w:hAnsiTheme="minorHAnsi" w:cstheme="minorHAnsi"/>
          <w:iCs/>
          <w:sz w:val="24"/>
        </w:rPr>
        <w:tab/>
      </w:r>
    </w:p>
    <w:p w14:paraId="2D1234C4" w14:textId="52BF5213" w:rsidR="00C46EC2" w:rsidRPr="005D5C20" w:rsidRDefault="00365351" w:rsidP="00FC2490">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 w:val="left" w:pos="9105"/>
        </w:tabs>
        <w:spacing w:after="120" w:line="360" w:lineRule="auto"/>
        <w:ind w:left="720" w:right="279" w:firstLine="0"/>
        <w:jc w:val="both"/>
        <w:rPr>
          <w:rFonts w:asciiTheme="minorHAnsi" w:hAnsiTheme="minorHAnsi" w:cstheme="minorHAnsi"/>
          <w:iCs/>
          <w:sz w:val="24"/>
        </w:rPr>
      </w:pPr>
      <w:r w:rsidRPr="005D5C20">
        <w:rPr>
          <w:rFonts w:asciiTheme="minorHAnsi" w:hAnsiTheme="minorHAnsi" w:cstheme="minorHAnsi"/>
          <w:iCs/>
          <w:sz w:val="24"/>
        </w:rPr>
        <w:t xml:space="preserve">7.2. </w:t>
      </w:r>
      <w:r w:rsidR="008F1FF0" w:rsidRPr="005D5C20">
        <w:rPr>
          <w:rFonts w:asciiTheme="minorHAnsi" w:hAnsiTheme="minorHAnsi" w:cstheme="minorHAnsi"/>
          <w:iCs/>
          <w:sz w:val="24"/>
        </w:rPr>
        <w:t>Matavimo priemonių</w:t>
      </w:r>
      <w:r w:rsidR="00C46EC2" w:rsidRPr="005D5C20">
        <w:rPr>
          <w:rFonts w:asciiTheme="minorHAnsi" w:hAnsiTheme="minorHAnsi" w:cstheme="minorHAnsi"/>
          <w:iCs/>
          <w:sz w:val="24"/>
        </w:rPr>
        <w:t xml:space="preserve"> priėmimas </w:t>
      </w:r>
      <w:r w:rsidR="00BB407E" w:rsidRPr="005D5C20">
        <w:rPr>
          <w:rFonts w:asciiTheme="minorHAnsi" w:hAnsiTheme="minorHAnsi" w:cstheme="minorHAnsi"/>
          <w:iCs/>
          <w:sz w:val="24"/>
        </w:rPr>
        <w:t>įforminamas Paslaugos teikėjui su</w:t>
      </w:r>
      <w:r w:rsidR="00C46EC2" w:rsidRPr="005D5C20">
        <w:rPr>
          <w:rFonts w:asciiTheme="minorHAnsi" w:hAnsiTheme="minorHAnsi" w:cstheme="minorHAnsi"/>
          <w:iCs/>
          <w:sz w:val="24"/>
        </w:rPr>
        <w:t>rašant</w:t>
      </w:r>
      <w:r w:rsidR="00BB407E" w:rsidRPr="005D5C20">
        <w:rPr>
          <w:rFonts w:asciiTheme="minorHAnsi" w:hAnsiTheme="minorHAnsi" w:cstheme="minorHAnsi"/>
          <w:iCs/>
          <w:sz w:val="24"/>
        </w:rPr>
        <w:t xml:space="preserve"> užsakymo formą</w:t>
      </w:r>
      <w:r w:rsidR="00C46EC2" w:rsidRPr="005D5C20">
        <w:rPr>
          <w:rFonts w:asciiTheme="minorHAnsi" w:hAnsiTheme="minorHAnsi" w:cstheme="minorHAnsi"/>
          <w:iCs/>
          <w:sz w:val="24"/>
        </w:rPr>
        <w:t>, kuri</w:t>
      </w:r>
      <w:r w:rsidR="00BB407E" w:rsidRPr="005D5C20">
        <w:rPr>
          <w:rFonts w:asciiTheme="minorHAnsi" w:hAnsiTheme="minorHAnsi" w:cstheme="minorHAnsi"/>
          <w:iCs/>
          <w:sz w:val="24"/>
        </w:rPr>
        <w:t>oje</w:t>
      </w:r>
      <w:r w:rsidR="00C46EC2" w:rsidRPr="005D5C20">
        <w:rPr>
          <w:rFonts w:asciiTheme="minorHAnsi" w:hAnsiTheme="minorHAnsi" w:cstheme="minorHAnsi"/>
          <w:iCs/>
          <w:sz w:val="24"/>
        </w:rPr>
        <w:t xml:space="preserve"> be privalomų rekvizitų nurodoma</w:t>
      </w:r>
      <w:r w:rsidR="00BB407E" w:rsidRPr="005D5C20">
        <w:rPr>
          <w:rFonts w:asciiTheme="minorHAnsi" w:hAnsiTheme="minorHAnsi" w:cstheme="minorHAnsi"/>
          <w:iCs/>
          <w:sz w:val="24"/>
        </w:rPr>
        <w:t>:</w:t>
      </w:r>
      <w:r w:rsidR="00C46EC2" w:rsidRPr="005D5C20">
        <w:rPr>
          <w:rFonts w:asciiTheme="minorHAnsi" w:hAnsiTheme="minorHAnsi" w:cstheme="minorHAnsi"/>
          <w:iCs/>
          <w:sz w:val="24"/>
        </w:rPr>
        <w:t xml:space="preserve"> </w:t>
      </w:r>
      <w:r w:rsidR="00BB407E" w:rsidRPr="005D5C20">
        <w:rPr>
          <w:rFonts w:asciiTheme="minorHAnsi" w:hAnsiTheme="minorHAnsi" w:cstheme="minorHAnsi"/>
          <w:iCs/>
          <w:sz w:val="24"/>
        </w:rPr>
        <w:t>matavimo priemonės</w:t>
      </w:r>
      <w:r w:rsidR="00C46EC2" w:rsidRPr="005D5C20">
        <w:rPr>
          <w:rFonts w:asciiTheme="minorHAnsi" w:hAnsiTheme="minorHAnsi" w:cstheme="minorHAnsi"/>
          <w:iCs/>
          <w:sz w:val="24"/>
        </w:rPr>
        <w:t xml:space="preserve"> </w:t>
      </w:r>
      <w:r w:rsidR="00BB407E" w:rsidRPr="005D5C20">
        <w:rPr>
          <w:rFonts w:asciiTheme="minorHAnsi" w:hAnsiTheme="minorHAnsi" w:cstheme="minorHAnsi"/>
          <w:iCs/>
          <w:sz w:val="24"/>
        </w:rPr>
        <w:t>pavadinimas, modelis/markė, gamyklinis numeris, kiekis ir pasirašoma abiejų šalių. Teikiant užsakymą per siuntų gabenimo tarnybą, užsakymas tvirtinamas elektroniniu paštu.</w:t>
      </w:r>
    </w:p>
    <w:p w14:paraId="2E7F1973" w14:textId="68F953F4" w:rsidR="00C46EC2" w:rsidRPr="005D5C20" w:rsidRDefault="009A3DB4" w:rsidP="00FC2490">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 w:val="left" w:pos="9105"/>
        </w:tabs>
        <w:spacing w:after="120" w:line="360" w:lineRule="auto"/>
        <w:ind w:left="720" w:right="279" w:firstLine="0"/>
        <w:jc w:val="both"/>
        <w:rPr>
          <w:rFonts w:asciiTheme="minorHAnsi" w:hAnsiTheme="minorHAnsi" w:cstheme="minorHAnsi"/>
          <w:iCs/>
          <w:color w:val="000000" w:themeColor="text1"/>
          <w:sz w:val="24"/>
        </w:rPr>
      </w:pPr>
      <w:r w:rsidRPr="005D5C20">
        <w:rPr>
          <w:rFonts w:asciiTheme="minorHAnsi" w:hAnsiTheme="minorHAnsi" w:cstheme="minorHAnsi"/>
          <w:iCs/>
          <w:sz w:val="24"/>
        </w:rPr>
        <w:t xml:space="preserve">7.3. </w:t>
      </w:r>
      <w:r w:rsidR="00C46EC2" w:rsidRPr="005D5C20">
        <w:rPr>
          <w:rFonts w:asciiTheme="minorHAnsi" w:hAnsiTheme="minorHAnsi" w:cstheme="minorHAnsi"/>
          <w:iCs/>
          <w:sz w:val="24"/>
        </w:rPr>
        <w:t>Paslaugos teikėjas, atlikęs paslaugą tinkamai ir kokybiškai,</w:t>
      </w:r>
      <w:r w:rsidR="00C46EC2" w:rsidRPr="005D5C20">
        <w:rPr>
          <w:rFonts w:asciiTheme="minorHAnsi" w:hAnsiTheme="minorHAnsi" w:cstheme="minorHAnsi"/>
          <w:iCs/>
          <w:color w:val="000000" w:themeColor="text1"/>
          <w:sz w:val="24"/>
        </w:rPr>
        <w:t xml:space="preserve"> surašo atliktų paslaugų perdavimo-priėmimo aktą. </w:t>
      </w:r>
      <w:r w:rsidR="00C46EC2" w:rsidRPr="005D5C20">
        <w:rPr>
          <w:rFonts w:asciiTheme="minorHAnsi" w:hAnsiTheme="minorHAnsi" w:cstheme="minorHAnsi"/>
          <w:iCs/>
          <w:sz w:val="24"/>
        </w:rPr>
        <w:t xml:space="preserve">Paslaugos laikomos perduotomis/priimtomis, jeigu jos užbaigtos, suformuotos ir priduota paslaugų atlikimo dokumentacija, nepastebėta defektų ir pasirašytas atliktų paslaugų priėmimo-perdavimo aktas. </w:t>
      </w:r>
      <w:r w:rsidR="00186C7F" w:rsidRPr="005D5C20">
        <w:rPr>
          <w:rFonts w:asciiTheme="minorHAnsi" w:hAnsiTheme="minorHAnsi" w:cstheme="minorHAnsi"/>
          <w:iCs/>
          <w:sz w:val="24"/>
        </w:rPr>
        <w:t>Matavimo priemonės neatitikusios</w:t>
      </w:r>
      <w:r w:rsidR="00C46EC2" w:rsidRPr="005D5C20">
        <w:rPr>
          <w:rFonts w:asciiTheme="minorHAnsi" w:hAnsiTheme="minorHAnsi" w:cstheme="minorHAnsi"/>
          <w:iCs/>
          <w:sz w:val="24"/>
        </w:rPr>
        <w:t xml:space="preserve"> patikros</w:t>
      </w:r>
      <w:r w:rsidR="00186C7F" w:rsidRPr="005D5C20">
        <w:rPr>
          <w:rFonts w:asciiTheme="minorHAnsi" w:hAnsiTheme="minorHAnsi" w:cstheme="minorHAnsi"/>
          <w:iCs/>
          <w:sz w:val="24"/>
        </w:rPr>
        <w:t>/kalibravimo</w:t>
      </w:r>
      <w:r w:rsidR="00C46EC2" w:rsidRPr="005D5C20">
        <w:rPr>
          <w:rFonts w:asciiTheme="minorHAnsi" w:hAnsiTheme="minorHAnsi" w:cstheme="minorHAnsi"/>
          <w:iCs/>
          <w:sz w:val="24"/>
        </w:rPr>
        <w:t xml:space="preserve"> metodikų reikalavimų į atliktų paslaugų priėmimo perdavimo aktą neįskaičiuojami.</w:t>
      </w:r>
    </w:p>
    <w:p w14:paraId="5D001260" w14:textId="697AA09F" w:rsidR="00C46EC2" w:rsidRPr="005D5C20" w:rsidRDefault="009A3DB4" w:rsidP="009F6519">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 w:val="left" w:pos="9105"/>
        </w:tabs>
        <w:spacing w:after="120" w:line="360" w:lineRule="auto"/>
        <w:ind w:left="720" w:right="272" w:firstLine="0"/>
        <w:rPr>
          <w:rFonts w:asciiTheme="minorHAnsi" w:hAnsiTheme="minorHAnsi" w:cstheme="minorHAnsi"/>
          <w:iCs/>
          <w:sz w:val="24"/>
        </w:rPr>
      </w:pPr>
      <w:r w:rsidRPr="005D5C20">
        <w:rPr>
          <w:rFonts w:asciiTheme="minorHAnsi" w:hAnsiTheme="minorHAnsi" w:cstheme="minorHAnsi"/>
          <w:iCs/>
          <w:sz w:val="24"/>
        </w:rPr>
        <w:lastRenderedPageBreak/>
        <w:t xml:space="preserve">7.4. </w:t>
      </w:r>
      <w:r w:rsidR="00C46EC2" w:rsidRPr="005D5C20">
        <w:rPr>
          <w:rFonts w:asciiTheme="minorHAnsi" w:hAnsiTheme="minorHAnsi" w:cstheme="minorHAnsi"/>
          <w:iCs/>
          <w:sz w:val="24"/>
        </w:rPr>
        <w:t xml:space="preserve">Suteikus Paslaugas Perkančiajam </w:t>
      </w:r>
      <w:r w:rsidR="00186C7F" w:rsidRPr="005D5C20">
        <w:rPr>
          <w:rFonts w:asciiTheme="minorHAnsi" w:hAnsiTheme="minorHAnsi" w:cstheme="minorHAnsi"/>
          <w:iCs/>
          <w:sz w:val="24"/>
        </w:rPr>
        <w:t>subjektui turi būti pateikti šie</w:t>
      </w:r>
      <w:r w:rsidR="00C46EC2" w:rsidRPr="005D5C20">
        <w:rPr>
          <w:rFonts w:asciiTheme="minorHAnsi" w:hAnsiTheme="minorHAnsi" w:cstheme="minorHAnsi"/>
          <w:iCs/>
          <w:sz w:val="24"/>
        </w:rPr>
        <w:t xml:space="preserve"> dokumentai</w:t>
      </w:r>
      <w:r w:rsidR="00186C7F" w:rsidRPr="005D5C20">
        <w:rPr>
          <w:rFonts w:asciiTheme="minorHAnsi" w:hAnsiTheme="minorHAnsi" w:cstheme="minorHAnsi"/>
          <w:iCs/>
          <w:sz w:val="24"/>
        </w:rPr>
        <w:t>:</w:t>
      </w:r>
      <w:r w:rsidR="00186C7F" w:rsidRPr="005D5C20">
        <w:rPr>
          <w:rFonts w:asciiTheme="minorHAnsi" w:hAnsiTheme="minorHAnsi" w:cstheme="minorHAnsi"/>
          <w:iCs/>
          <w:sz w:val="24"/>
        </w:rPr>
        <w:br/>
      </w:r>
      <w:r w:rsidR="00C46EC2" w:rsidRPr="005D5C20">
        <w:rPr>
          <w:rFonts w:asciiTheme="minorHAnsi" w:hAnsiTheme="minorHAnsi" w:cstheme="minorHAnsi"/>
          <w:iCs/>
          <w:sz w:val="24"/>
        </w:rPr>
        <w:t>matavimo priemonių met</w:t>
      </w:r>
      <w:r w:rsidR="00186C7F" w:rsidRPr="005D5C20">
        <w:rPr>
          <w:rFonts w:asciiTheme="minorHAnsi" w:hAnsiTheme="minorHAnsi" w:cstheme="minorHAnsi"/>
          <w:iCs/>
          <w:sz w:val="24"/>
        </w:rPr>
        <w:t>rologinės patikros sertifikatai;</w:t>
      </w:r>
      <w:r w:rsidR="00186C7F" w:rsidRPr="005D5C20">
        <w:rPr>
          <w:rFonts w:asciiTheme="minorHAnsi" w:hAnsiTheme="minorHAnsi" w:cstheme="minorHAnsi"/>
          <w:iCs/>
          <w:sz w:val="24"/>
        </w:rPr>
        <w:br/>
        <w:t>matavimo priemonių</w:t>
      </w:r>
      <w:r w:rsidR="00C46EC2" w:rsidRPr="005D5C20">
        <w:rPr>
          <w:rFonts w:asciiTheme="minorHAnsi" w:hAnsiTheme="minorHAnsi" w:cstheme="minorHAnsi"/>
          <w:iCs/>
          <w:sz w:val="24"/>
        </w:rPr>
        <w:t xml:space="preserve"> kalibravimo liudijimai</w:t>
      </w:r>
      <w:r w:rsidR="00642796" w:rsidRPr="005D5C20">
        <w:rPr>
          <w:rFonts w:asciiTheme="minorHAnsi" w:hAnsiTheme="minorHAnsi" w:cstheme="minorHAnsi"/>
          <w:iCs/>
          <w:sz w:val="24"/>
        </w:rPr>
        <w:t xml:space="preserve"> (</w:t>
      </w:r>
      <w:r w:rsidR="00642796" w:rsidRPr="005D5C20">
        <w:rPr>
          <w:rFonts w:asciiTheme="minorHAnsi" w:hAnsiTheme="minorHAnsi" w:cstheme="minorHAnsi"/>
          <w:iCs/>
          <w:sz w:val="24"/>
          <w:lang w:eastAsia="zh-CN"/>
        </w:rPr>
        <w:t>turi būti pateikti kalibravimo rezultatai su neapibrėžtimis</w:t>
      </w:r>
      <w:r w:rsidR="006828F9" w:rsidRPr="005D5C20">
        <w:rPr>
          <w:rFonts w:asciiTheme="minorHAnsi" w:hAnsiTheme="minorHAnsi" w:cstheme="minorHAnsi"/>
          <w:iCs/>
          <w:sz w:val="24"/>
          <w:lang w:eastAsia="zh-CN"/>
        </w:rPr>
        <w:t>)</w:t>
      </w:r>
      <w:r w:rsidR="00C46EC2" w:rsidRPr="005D5C20">
        <w:rPr>
          <w:rFonts w:asciiTheme="minorHAnsi" w:hAnsiTheme="minorHAnsi" w:cstheme="minorHAnsi"/>
          <w:iCs/>
          <w:sz w:val="24"/>
        </w:rPr>
        <w:t>;</w:t>
      </w:r>
      <w:r w:rsidR="00C46EC2" w:rsidRPr="005D5C20">
        <w:rPr>
          <w:rFonts w:asciiTheme="minorHAnsi" w:hAnsiTheme="minorHAnsi" w:cstheme="minorHAnsi"/>
          <w:iCs/>
          <w:sz w:val="24"/>
        </w:rPr>
        <w:br/>
      </w:r>
      <w:r w:rsidR="00186C7F" w:rsidRPr="005D5C20">
        <w:rPr>
          <w:rFonts w:asciiTheme="minorHAnsi" w:hAnsiTheme="minorHAnsi" w:cstheme="minorHAnsi"/>
          <w:iCs/>
          <w:sz w:val="24"/>
        </w:rPr>
        <w:t>m</w:t>
      </w:r>
      <w:r w:rsidR="00C46EC2" w:rsidRPr="005D5C20">
        <w:rPr>
          <w:rFonts w:asciiTheme="minorHAnsi" w:hAnsiTheme="minorHAnsi" w:cstheme="minorHAnsi"/>
          <w:iCs/>
          <w:sz w:val="24"/>
        </w:rPr>
        <w:t>atavimo priemonių neatitikties pažymos</w:t>
      </w:r>
      <w:r w:rsidR="00AD2A8D" w:rsidRPr="005D5C20">
        <w:rPr>
          <w:rFonts w:asciiTheme="minorHAnsi" w:hAnsiTheme="minorHAnsi" w:cstheme="minorHAnsi"/>
          <w:iCs/>
          <w:sz w:val="24"/>
        </w:rPr>
        <w:t xml:space="preserve"> ir patikros protokolo rezultatai</w:t>
      </w:r>
      <w:r w:rsidR="00C46EC2" w:rsidRPr="005D5C20">
        <w:rPr>
          <w:rFonts w:asciiTheme="minorHAnsi" w:hAnsiTheme="minorHAnsi" w:cstheme="minorHAnsi"/>
          <w:iCs/>
          <w:sz w:val="24"/>
        </w:rPr>
        <w:t xml:space="preserve"> (nustačius neatitiktį);</w:t>
      </w:r>
      <w:r w:rsidR="00C46EC2" w:rsidRPr="005D5C20">
        <w:rPr>
          <w:rFonts w:asciiTheme="minorHAnsi" w:hAnsiTheme="minorHAnsi" w:cstheme="minorHAnsi"/>
          <w:iCs/>
          <w:sz w:val="24"/>
        </w:rPr>
        <w:br/>
      </w:r>
      <w:r w:rsidR="00186C7F" w:rsidRPr="005D5C20">
        <w:rPr>
          <w:rFonts w:asciiTheme="minorHAnsi" w:hAnsiTheme="minorHAnsi" w:cstheme="minorHAnsi"/>
          <w:iCs/>
          <w:sz w:val="24"/>
        </w:rPr>
        <w:t>m</w:t>
      </w:r>
      <w:r w:rsidR="00C46EC2" w:rsidRPr="005D5C20">
        <w:rPr>
          <w:rFonts w:asciiTheme="minorHAnsi" w:hAnsiTheme="minorHAnsi" w:cstheme="minorHAnsi"/>
          <w:iCs/>
          <w:sz w:val="24"/>
        </w:rPr>
        <w:t>atavimo priemonių kontrolės ataskaitos (atlikus neeilinę metrologinę patikrą).</w:t>
      </w:r>
    </w:p>
    <w:p w14:paraId="0253D957" w14:textId="5CE5A9D6" w:rsidR="00186C7F" w:rsidRPr="005D5C20" w:rsidRDefault="009A3DB4" w:rsidP="00FC2490">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 w:val="left" w:pos="9105"/>
        </w:tabs>
        <w:spacing w:after="120" w:line="360" w:lineRule="auto"/>
        <w:ind w:left="720" w:right="279" w:firstLine="0"/>
        <w:jc w:val="both"/>
        <w:rPr>
          <w:rFonts w:asciiTheme="minorHAnsi" w:hAnsiTheme="minorHAnsi" w:cstheme="minorHAnsi"/>
          <w:iCs/>
          <w:sz w:val="24"/>
        </w:rPr>
      </w:pPr>
      <w:r w:rsidRPr="005D5C20">
        <w:rPr>
          <w:rFonts w:asciiTheme="minorHAnsi" w:hAnsiTheme="minorHAnsi" w:cstheme="minorHAnsi"/>
          <w:iCs/>
          <w:sz w:val="24"/>
        </w:rPr>
        <w:t>7.</w:t>
      </w:r>
      <w:r w:rsidR="00311C42" w:rsidRPr="005D5C20">
        <w:rPr>
          <w:rFonts w:asciiTheme="minorHAnsi" w:hAnsiTheme="minorHAnsi" w:cstheme="minorHAnsi"/>
          <w:iCs/>
          <w:sz w:val="24"/>
        </w:rPr>
        <w:t>5</w:t>
      </w:r>
      <w:r w:rsidRPr="005D5C20">
        <w:rPr>
          <w:rFonts w:asciiTheme="minorHAnsi" w:hAnsiTheme="minorHAnsi" w:cstheme="minorHAnsi"/>
          <w:iCs/>
          <w:sz w:val="24"/>
        </w:rPr>
        <w:t xml:space="preserve">. </w:t>
      </w:r>
      <w:r w:rsidR="00C46EC2" w:rsidRPr="005D5C20">
        <w:rPr>
          <w:rFonts w:asciiTheme="minorHAnsi" w:hAnsiTheme="minorHAnsi" w:cstheme="minorHAnsi"/>
          <w:iCs/>
          <w:sz w:val="24"/>
        </w:rPr>
        <w:t>Už suteiktas paslaugas Paslaugos teikėjas Perkančiajam subjektui pateikia elektronines sąskaitas, kurios turi bū</w:t>
      </w:r>
      <w:r w:rsidR="00C2082B" w:rsidRPr="005D5C20">
        <w:rPr>
          <w:rFonts w:asciiTheme="minorHAnsi" w:hAnsiTheme="minorHAnsi" w:cstheme="minorHAnsi"/>
          <w:iCs/>
          <w:sz w:val="24"/>
        </w:rPr>
        <w:t xml:space="preserve">ti teikiamos tik per </w:t>
      </w:r>
      <w:r w:rsidR="0090710A" w:rsidRPr="005D5C20">
        <w:rPr>
          <w:rFonts w:asciiTheme="minorHAnsi" w:hAnsiTheme="minorHAnsi" w:cstheme="minorHAnsi"/>
          <w:iCs/>
          <w:sz w:val="24"/>
        </w:rPr>
        <w:t>sąskaitų administravimo bendrąja informacinę sistemą „</w:t>
      </w:r>
      <w:proofErr w:type="spellStart"/>
      <w:r w:rsidR="0090710A" w:rsidRPr="005D5C20">
        <w:rPr>
          <w:rFonts w:asciiTheme="minorHAnsi" w:hAnsiTheme="minorHAnsi" w:cstheme="minorHAnsi"/>
          <w:iCs/>
          <w:sz w:val="24"/>
        </w:rPr>
        <w:t>Sabis</w:t>
      </w:r>
      <w:proofErr w:type="spellEnd"/>
      <w:r w:rsidR="00C46EC2" w:rsidRPr="005D5C20">
        <w:rPr>
          <w:rFonts w:asciiTheme="minorHAnsi" w:hAnsiTheme="minorHAnsi" w:cstheme="minorHAnsi"/>
          <w:iCs/>
          <w:sz w:val="24"/>
        </w:rPr>
        <w:t>“. Jei Paslaugų teikėjas pateikia tik popierinę sąs</w:t>
      </w:r>
      <w:r w:rsidR="005B7E96" w:rsidRPr="005D5C20">
        <w:rPr>
          <w:rFonts w:asciiTheme="minorHAnsi" w:hAnsiTheme="minorHAnsi" w:cstheme="minorHAnsi"/>
          <w:iCs/>
          <w:sz w:val="24"/>
        </w:rPr>
        <w:t xml:space="preserve">kaitą arba sąskaitą pateikia </w:t>
      </w:r>
      <w:r w:rsidR="00C46EC2" w:rsidRPr="005D5C20">
        <w:rPr>
          <w:rFonts w:asciiTheme="minorHAnsi" w:hAnsiTheme="minorHAnsi" w:cstheme="minorHAnsi"/>
          <w:iCs/>
          <w:sz w:val="24"/>
        </w:rPr>
        <w:t xml:space="preserve"> kitomis priemonėmis, laikoma, kad sąskaita Perkančiajam subjektui nepateikta ir Perkantysis subjektas turi teisę tokios sąskaitos neapmokėti.</w:t>
      </w:r>
    </w:p>
    <w:p w14:paraId="65C59706" w14:textId="3A7015AC" w:rsidR="00C46EC2" w:rsidRPr="005D5C20" w:rsidRDefault="0012459F" w:rsidP="00FC2490">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 w:val="left" w:pos="9105"/>
        </w:tabs>
        <w:spacing w:after="120" w:line="360" w:lineRule="auto"/>
        <w:ind w:left="720" w:right="279" w:firstLine="0"/>
        <w:jc w:val="both"/>
        <w:rPr>
          <w:rFonts w:asciiTheme="minorHAnsi" w:hAnsiTheme="minorHAnsi" w:cstheme="minorHAnsi"/>
          <w:iCs/>
          <w:sz w:val="24"/>
        </w:rPr>
      </w:pPr>
      <w:r w:rsidRPr="005D5C20">
        <w:rPr>
          <w:rFonts w:asciiTheme="minorHAnsi" w:hAnsiTheme="minorHAnsi" w:cstheme="minorHAnsi"/>
          <w:iCs/>
          <w:sz w:val="24"/>
        </w:rPr>
        <w:t>7.</w:t>
      </w:r>
      <w:r w:rsidR="00311C42" w:rsidRPr="005D5C20">
        <w:rPr>
          <w:rFonts w:asciiTheme="minorHAnsi" w:hAnsiTheme="minorHAnsi" w:cstheme="minorHAnsi"/>
          <w:iCs/>
          <w:sz w:val="24"/>
        </w:rPr>
        <w:t>6</w:t>
      </w:r>
      <w:r w:rsidRPr="005D5C20">
        <w:rPr>
          <w:rFonts w:asciiTheme="minorHAnsi" w:hAnsiTheme="minorHAnsi" w:cstheme="minorHAnsi"/>
          <w:iCs/>
          <w:sz w:val="24"/>
        </w:rPr>
        <w:t xml:space="preserve">. </w:t>
      </w:r>
      <w:r w:rsidR="00C46EC2" w:rsidRPr="005D5C20">
        <w:rPr>
          <w:rFonts w:asciiTheme="minorHAnsi" w:hAnsiTheme="minorHAnsi" w:cstheme="minorHAnsi"/>
          <w:iCs/>
          <w:sz w:val="24"/>
        </w:rPr>
        <w:t>Visa dokumentacija turi būti pateikta lietuvių kalba.</w:t>
      </w:r>
    </w:p>
    <w:p w14:paraId="683FB8C4" w14:textId="77777777" w:rsidR="00C46EC2" w:rsidRPr="005D5C20" w:rsidRDefault="00C46EC2" w:rsidP="009F651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line="360" w:lineRule="auto"/>
        <w:ind w:right="279"/>
        <w:rPr>
          <w:rFonts w:asciiTheme="minorHAnsi" w:hAnsiTheme="minorHAnsi" w:cstheme="minorHAnsi"/>
          <w:b/>
          <w:iCs/>
          <w:sz w:val="24"/>
        </w:rPr>
      </w:pPr>
      <w:r w:rsidRPr="005D5C20">
        <w:rPr>
          <w:rFonts w:asciiTheme="minorHAnsi" w:hAnsiTheme="minorHAnsi" w:cstheme="minorHAnsi"/>
          <w:b/>
          <w:iCs/>
          <w:sz w:val="24"/>
        </w:rPr>
        <w:t>INTELEKTINĖS NUOSAVYBĖS TEISIŲ PERDAVIMAS</w:t>
      </w:r>
    </w:p>
    <w:p w14:paraId="6FA02425" w14:textId="79FD35CB" w:rsidR="00C46EC2" w:rsidRPr="005D5C20" w:rsidRDefault="009A3DB4" w:rsidP="009F6519">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line="360" w:lineRule="auto"/>
        <w:ind w:left="720" w:right="279" w:hanging="11"/>
        <w:rPr>
          <w:rFonts w:asciiTheme="minorHAnsi" w:hAnsiTheme="minorHAnsi" w:cstheme="minorHAnsi"/>
          <w:iCs/>
          <w:sz w:val="24"/>
        </w:rPr>
      </w:pPr>
      <w:r w:rsidRPr="005D5C20">
        <w:rPr>
          <w:rFonts w:asciiTheme="minorHAnsi" w:hAnsiTheme="minorHAnsi" w:cstheme="minorHAnsi"/>
          <w:iCs/>
          <w:sz w:val="24"/>
        </w:rPr>
        <w:t xml:space="preserve">8.1. </w:t>
      </w:r>
      <w:r w:rsidR="00C46EC2" w:rsidRPr="005D5C20">
        <w:rPr>
          <w:rFonts w:asciiTheme="minorHAnsi" w:hAnsiTheme="minorHAnsi" w:cstheme="minorHAnsi"/>
          <w:iCs/>
          <w:sz w:val="24"/>
        </w:rPr>
        <w:t>Neaktualu</w:t>
      </w:r>
    </w:p>
    <w:p w14:paraId="6D97A3B0" w14:textId="77777777" w:rsidR="00C46EC2" w:rsidRPr="005D5C20" w:rsidRDefault="00C46EC2" w:rsidP="009F651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line="360" w:lineRule="auto"/>
        <w:ind w:right="279"/>
        <w:rPr>
          <w:rFonts w:asciiTheme="minorHAnsi" w:hAnsiTheme="minorHAnsi" w:cstheme="minorHAnsi"/>
          <w:b/>
          <w:iCs/>
          <w:sz w:val="24"/>
        </w:rPr>
      </w:pPr>
      <w:r w:rsidRPr="005D5C20">
        <w:rPr>
          <w:rFonts w:asciiTheme="minorHAnsi" w:hAnsiTheme="minorHAnsi" w:cstheme="minorHAnsi"/>
          <w:b/>
          <w:iCs/>
          <w:sz w:val="24"/>
        </w:rPr>
        <w:t>PASLAUGŲ KAINOS STRUKTŪRA</w:t>
      </w:r>
    </w:p>
    <w:p w14:paraId="6D6F87B4" w14:textId="73B01A56" w:rsidR="00CB2A66" w:rsidRPr="005D5C20" w:rsidRDefault="009A3DB4" w:rsidP="009F6519">
      <w:p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8460"/>
        </w:tabs>
        <w:spacing w:after="120" w:line="360" w:lineRule="auto"/>
        <w:ind w:left="720" w:right="279" w:firstLine="0"/>
        <w:jc w:val="both"/>
        <w:rPr>
          <w:rFonts w:asciiTheme="minorHAnsi" w:hAnsiTheme="minorHAnsi" w:cstheme="minorHAnsi"/>
          <w:iCs/>
          <w:sz w:val="24"/>
        </w:rPr>
      </w:pPr>
      <w:r w:rsidRPr="005D5C20">
        <w:rPr>
          <w:rFonts w:asciiTheme="minorHAnsi" w:hAnsiTheme="minorHAnsi" w:cstheme="minorHAnsi"/>
          <w:iCs/>
          <w:sz w:val="24"/>
        </w:rPr>
        <w:t xml:space="preserve">9.1. </w:t>
      </w:r>
      <w:r w:rsidR="00CB2A66" w:rsidRPr="005D5C20">
        <w:rPr>
          <w:rFonts w:asciiTheme="minorHAnsi" w:hAnsiTheme="minorHAnsi" w:cstheme="minorHAnsi"/>
          <w:iCs/>
          <w:sz w:val="24"/>
        </w:rPr>
        <w:t>Paslaugos teikiamos pagal Perkančiojo subjekto pateiktus užsakymus.</w:t>
      </w:r>
    </w:p>
    <w:p w14:paraId="6AB5EC77" w14:textId="5FD9E2C0" w:rsidR="00C46EC2" w:rsidRPr="005D5C20" w:rsidRDefault="009A3DB4" w:rsidP="009F6519">
      <w:p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8460"/>
        </w:tabs>
        <w:spacing w:after="120" w:line="360" w:lineRule="auto"/>
        <w:ind w:left="720" w:right="279" w:firstLine="0"/>
        <w:jc w:val="both"/>
        <w:rPr>
          <w:rFonts w:asciiTheme="minorHAnsi" w:hAnsiTheme="minorHAnsi" w:cstheme="minorHAnsi"/>
          <w:iCs/>
          <w:sz w:val="24"/>
        </w:rPr>
      </w:pPr>
      <w:r w:rsidRPr="005D5C20">
        <w:rPr>
          <w:rFonts w:asciiTheme="minorHAnsi" w:hAnsiTheme="minorHAnsi" w:cstheme="minorHAnsi"/>
          <w:iCs/>
          <w:sz w:val="24"/>
        </w:rPr>
        <w:t xml:space="preserve">9.2. </w:t>
      </w:r>
      <w:r w:rsidR="00C46EC2" w:rsidRPr="005D5C20">
        <w:rPr>
          <w:rFonts w:asciiTheme="minorHAnsi" w:hAnsiTheme="minorHAnsi" w:cstheme="minorHAnsi"/>
          <w:iCs/>
          <w:sz w:val="24"/>
        </w:rPr>
        <w:t xml:space="preserve">Paslaugos teikėjas į pasiūlymo kainą įskaičiuoja visas su pirkimu susijusias išlaidas ir mokesčius, t. y. darbo jėgos, reikalingų priemonių, draudimo, </w:t>
      </w:r>
      <w:r w:rsidR="00CB2A66" w:rsidRPr="005D5C20">
        <w:rPr>
          <w:rFonts w:asciiTheme="minorHAnsi" w:hAnsiTheme="minorHAnsi" w:cstheme="minorHAnsi"/>
          <w:iCs/>
          <w:sz w:val="24"/>
        </w:rPr>
        <w:t>transportavimo</w:t>
      </w:r>
      <w:r w:rsidR="00C46EC2" w:rsidRPr="005D5C20">
        <w:rPr>
          <w:rFonts w:asciiTheme="minorHAnsi" w:hAnsiTheme="minorHAnsi" w:cstheme="minorHAnsi"/>
          <w:iCs/>
          <w:sz w:val="24"/>
        </w:rPr>
        <w:t xml:space="preserve"> išlaid</w:t>
      </w:r>
      <w:r w:rsidR="00CB2A66" w:rsidRPr="005D5C20">
        <w:rPr>
          <w:rFonts w:asciiTheme="minorHAnsi" w:hAnsiTheme="minorHAnsi" w:cstheme="minorHAnsi"/>
          <w:iCs/>
          <w:sz w:val="24"/>
        </w:rPr>
        <w:t>a</w:t>
      </w:r>
      <w:r w:rsidR="00C46EC2" w:rsidRPr="005D5C20">
        <w:rPr>
          <w:rFonts w:asciiTheme="minorHAnsi" w:hAnsiTheme="minorHAnsi" w:cstheme="minorHAnsi"/>
          <w:iCs/>
          <w:sz w:val="24"/>
        </w:rPr>
        <w:t>s, reikiamos dokumentacijos pildymo, įrangos derinimo, kalib</w:t>
      </w:r>
      <w:r w:rsidR="00CB2A66" w:rsidRPr="005D5C20">
        <w:rPr>
          <w:rFonts w:asciiTheme="minorHAnsi" w:hAnsiTheme="minorHAnsi" w:cstheme="minorHAnsi"/>
          <w:iCs/>
          <w:sz w:val="24"/>
        </w:rPr>
        <w:t>ravimo ir/arba tikrinimo ir kita</w:t>
      </w:r>
      <w:r w:rsidR="00C46EC2" w:rsidRPr="005D5C20">
        <w:rPr>
          <w:rFonts w:asciiTheme="minorHAnsi" w:hAnsiTheme="minorHAnsi" w:cstheme="minorHAnsi"/>
          <w:iCs/>
          <w:sz w:val="24"/>
        </w:rPr>
        <w:t>s išlaid</w:t>
      </w:r>
      <w:r w:rsidR="00CB2A66" w:rsidRPr="005D5C20">
        <w:rPr>
          <w:rFonts w:asciiTheme="minorHAnsi" w:hAnsiTheme="minorHAnsi" w:cstheme="minorHAnsi"/>
          <w:iCs/>
          <w:sz w:val="24"/>
        </w:rPr>
        <w:t>a</w:t>
      </w:r>
      <w:r w:rsidR="00C46EC2" w:rsidRPr="005D5C20">
        <w:rPr>
          <w:rFonts w:asciiTheme="minorHAnsi" w:hAnsiTheme="minorHAnsi" w:cstheme="minorHAnsi"/>
          <w:iCs/>
          <w:sz w:val="24"/>
        </w:rPr>
        <w:t>s.</w:t>
      </w:r>
    </w:p>
    <w:p w14:paraId="603D769B" w14:textId="6E42CCA9" w:rsidR="00C46EC2" w:rsidRPr="005D5C20" w:rsidRDefault="009A3DB4" w:rsidP="009F6519">
      <w:p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8460"/>
        </w:tabs>
        <w:spacing w:after="120" w:line="360" w:lineRule="auto"/>
        <w:ind w:left="720" w:right="279" w:firstLine="0"/>
        <w:jc w:val="both"/>
        <w:rPr>
          <w:rFonts w:asciiTheme="minorHAnsi" w:hAnsiTheme="minorHAnsi" w:cstheme="minorHAnsi"/>
          <w:iCs/>
          <w:sz w:val="24"/>
        </w:rPr>
      </w:pPr>
      <w:r w:rsidRPr="005D5C20">
        <w:rPr>
          <w:rFonts w:asciiTheme="minorHAnsi" w:hAnsiTheme="minorHAnsi" w:cstheme="minorHAnsi"/>
          <w:iCs/>
          <w:sz w:val="24"/>
        </w:rPr>
        <w:t xml:space="preserve">9.3. </w:t>
      </w:r>
      <w:r w:rsidR="00C46EC2" w:rsidRPr="005D5C20">
        <w:rPr>
          <w:rFonts w:asciiTheme="minorHAnsi" w:hAnsiTheme="minorHAnsi" w:cstheme="minorHAnsi"/>
          <w:iCs/>
          <w:sz w:val="24"/>
        </w:rPr>
        <w:t>Paslaugų kaina/įkainiai yra pastovūs ir nekeičiami visą sutarties galiojimo laikotarpį, išskyrus atvejus, kai po sutarties pasirašymo keičiasi taikomas PVM tarifas.</w:t>
      </w:r>
    </w:p>
    <w:p w14:paraId="30FC0F4C" w14:textId="2CBCCD95" w:rsidR="0093189E" w:rsidRPr="005D5C20" w:rsidRDefault="009A3DB4" w:rsidP="009F6519">
      <w:p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8460"/>
        </w:tabs>
        <w:spacing w:after="120" w:line="360" w:lineRule="auto"/>
        <w:ind w:left="720" w:right="279" w:firstLine="0"/>
        <w:jc w:val="both"/>
        <w:rPr>
          <w:rFonts w:asciiTheme="minorHAnsi" w:hAnsiTheme="minorHAnsi" w:cstheme="minorHAnsi"/>
          <w:iCs/>
          <w:sz w:val="24"/>
        </w:rPr>
      </w:pPr>
      <w:r w:rsidRPr="005D5C20">
        <w:rPr>
          <w:rFonts w:asciiTheme="minorHAnsi" w:hAnsiTheme="minorHAnsi" w:cstheme="minorHAnsi"/>
          <w:iCs/>
          <w:sz w:val="24"/>
        </w:rPr>
        <w:t xml:space="preserve">9.4. </w:t>
      </w:r>
      <w:r w:rsidR="00C46EC2" w:rsidRPr="005D5C20">
        <w:rPr>
          <w:rFonts w:asciiTheme="minorHAnsi" w:hAnsiTheme="minorHAnsi" w:cstheme="minorHAnsi"/>
          <w:iCs/>
          <w:sz w:val="24"/>
        </w:rPr>
        <w:t xml:space="preserve">Perkantysis subjektas neįsipareigoja nupirkti viso nurodyto kiekio paslaugų už visą sutarties vertę, per visą sutarties galiojimo </w:t>
      </w:r>
      <w:r w:rsidR="00C46EC2" w:rsidRPr="005D5C20">
        <w:rPr>
          <w:rFonts w:asciiTheme="minorHAnsi" w:hAnsiTheme="minorHAnsi" w:cstheme="minorHAnsi"/>
          <w:iCs/>
          <w:sz w:val="24"/>
        </w:rPr>
        <w:lastRenderedPageBreak/>
        <w:t>laikotarpį.</w:t>
      </w:r>
    </w:p>
    <w:p w14:paraId="50E39B2B" w14:textId="5F017318" w:rsidR="00E443E1" w:rsidRPr="005D5C20" w:rsidRDefault="009A3DB4" w:rsidP="00FC2490">
      <w:p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8460"/>
        </w:tabs>
        <w:spacing w:after="120" w:line="360" w:lineRule="auto"/>
        <w:ind w:left="720" w:right="279" w:firstLine="0"/>
        <w:jc w:val="both"/>
        <w:rPr>
          <w:rFonts w:asciiTheme="minorHAnsi" w:hAnsiTheme="minorHAnsi" w:cstheme="minorHAnsi"/>
          <w:iCs/>
          <w:sz w:val="24"/>
        </w:rPr>
      </w:pPr>
      <w:r w:rsidRPr="005D5C20">
        <w:rPr>
          <w:rFonts w:asciiTheme="minorHAnsi" w:hAnsiTheme="minorHAnsi" w:cstheme="minorHAnsi"/>
          <w:iCs/>
          <w:sz w:val="24"/>
        </w:rPr>
        <w:t xml:space="preserve">9.5. </w:t>
      </w:r>
      <w:r w:rsidR="00E443E1" w:rsidRPr="005D5C20">
        <w:rPr>
          <w:rFonts w:asciiTheme="minorHAnsi" w:hAnsiTheme="minorHAnsi" w:cstheme="minorHAnsi"/>
          <w:iCs/>
          <w:sz w:val="24"/>
        </w:rPr>
        <w:t xml:space="preserve">Visos techninės specifikacijos 1 </w:t>
      </w:r>
      <w:r w:rsidR="00542F30" w:rsidRPr="005D5C20">
        <w:rPr>
          <w:rFonts w:asciiTheme="minorHAnsi" w:hAnsiTheme="minorHAnsi" w:cstheme="minorHAnsi"/>
          <w:iCs/>
          <w:sz w:val="24"/>
        </w:rPr>
        <w:t xml:space="preserve">÷ 6 </w:t>
      </w:r>
      <w:r w:rsidR="00E443E1" w:rsidRPr="005D5C20">
        <w:rPr>
          <w:rFonts w:asciiTheme="minorHAnsi" w:hAnsiTheme="minorHAnsi" w:cstheme="minorHAnsi"/>
          <w:iCs/>
          <w:sz w:val="24"/>
        </w:rPr>
        <w:t>pried</w:t>
      </w:r>
      <w:r w:rsidR="00542F30" w:rsidRPr="005D5C20">
        <w:rPr>
          <w:rFonts w:asciiTheme="minorHAnsi" w:hAnsiTheme="minorHAnsi" w:cstheme="minorHAnsi"/>
          <w:iCs/>
          <w:sz w:val="24"/>
        </w:rPr>
        <w:t>ėliuose</w:t>
      </w:r>
      <w:r w:rsidR="00E443E1" w:rsidRPr="005D5C20">
        <w:rPr>
          <w:rFonts w:asciiTheme="minorHAnsi" w:hAnsiTheme="minorHAnsi" w:cstheme="minorHAnsi"/>
          <w:iCs/>
          <w:sz w:val="24"/>
        </w:rPr>
        <w:t xml:space="preserve"> išvardintos matavimo priemonės ir kitos</w:t>
      </w:r>
      <w:r w:rsidR="005D737B" w:rsidRPr="005D5C20">
        <w:rPr>
          <w:rFonts w:asciiTheme="minorHAnsi" w:hAnsiTheme="minorHAnsi" w:cstheme="minorHAnsi"/>
          <w:iCs/>
          <w:sz w:val="24"/>
        </w:rPr>
        <w:t xml:space="preserve"> naujos</w:t>
      </w:r>
      <w:r w:rsidR="0093189E" w:rsidRPr="005D5C20">
        <w:rPr>
          <w:rFonts w:asciiTheme="minorHAnsi" w:hAnsiTheme="minorHAnsi" w:cstheme="minorHAnsi"/>
          <w:iCs/>
          <w:sz w:val="24"/>
        </w:rPr>
        <w:t xml:space="preserve"> Perkančiojo subjekto</w:t>
      </w:r>
      <w:r w:rsidR="005D737B" w:rsidRPr="005D5C20">
        <w:rPr>
          <w:rFonts w:asciiTheme="minorHAnsi" w:hAnsiTheme="minorHAnsi" w:cstheme="minorHAnsi"/>
          <w:iCs/>
          <w:sz w:val="24"/>
        </w:rPr>
        <w:t xml:space="preserve"> neįtrauktos į sąrašus</w:t>
      </w:r>
      <w:r w:rsidR="00E443E1" w:rsidRPr="005D5C20">
        <w:rPr>
          <w:rFonts w:asciiTheme="minorHAnsi" w:hAnsiTheme="minorHAnsi" w:cstheme="minorHAnsi"/>
          <w:iCs/>
          <w:sz w:val="24"/>
        </w:rPr>
        <w:t xml:space="preserve"> tos pačios grupės matavimo priemonės turi būti metrologiškai patikrintos/kalibruojamos pagal tos grupės</w:t>
      </w:r>
      <w:r w:rsidR="006019A9" w:rsidRPr="005D5C20">
        <w:rPr>
          <w:rFonts w:asciiTheme="minorHAnsi" w:hAnsiTheme="minorHAnsi" w:cstheme="minorHAnsi"/>
          <w:iCs/>
          <w:sz w:val="24"/>
        </w:rPr>
        <w:t xml:space="preserve"> analogiškų</w:t>
      </w:r>
      <w:r w:rsidR="00E443E1" w:rsidRPr="005D5C20">
        <w:rPr>
          <w:rFonts w:asciiTheme="minorHAnsi" w:hAnsiTheme="minorHAnsi" w:cstheme="minorHAnsi"/>
          <w:iCs/>
          <w:sz w:val="24"/>
        </w:rPr>
        <w:t xml:space="preserve"> matavimo priemonių pirkimo pasiūlyme pateiktus įkainius.</w:t>
      </w:r>
      <w:r w:rsidR="0093189E" w:rsidRPr="005D5C20">
        <w:rPr>
          <w:rFonts w:asciiTheme="minorHAnsi" w:hAnsiTheme="minorHAnsi" w:cstheme="minorHAnsi"/>
          <w:iCs/>
          <w:sz w:val="24"/>
        </w:rPr>
        <w:t xml:space="preserve"> Matavimo priemonės, kurioms negali būti taikomas pasiūlyme pateiktų grupių įkainis, turi būti taikomas oficialiai galiojantis Paslaugos teikėjo paslaugos įkainis su 10 proc. nuolaida, kuri turi būti išskaityta pateiktoje sąskaitoje už paslaugas.</w:t>
      </w:r>
    </w:p>
    <w:p w14:paraId="46C4A22D" w14:textId="33E0B811" w:rsidR="00C46EC2" w:rsidRPr="005D5C20" w:rsidRDefault="009A3DB4" w:rsidP="00FC2490">
      <w:p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8460"/>
        </w:tabs>
        <w:spacing w:after="120" w:line="360" w:lineRule="auto"/>
        <w:ind w:left="720" w:right="279" w:firstLine="0"/>
        <w:jc w:val="both"/>
        <w:rPr>
          <w:rFonts w:asciiTheme="minorHAnsi" w:hAnsiTheme="minorHAnsi" w:cstheme="minorHAnsi"/>
          <w:iCs/>
          <w:sz w:val="24"/>
        </w:rPr>
      </w:pPr>
      <w:r w:rsidRPr="005D5C20">
        <w:rPr>
          <w:rFonts w:asciiTheme="minorHAnsi" w:hAnsiTheme="minorHAnsi" w:cstheme="minorHAnsi"/>
          <w:iCs/>
          <w:color w:val="000000"/>
          <w:sz w:val="24"/>
        </w:rPr>
        <w:t xml:space="preserve">9.6. </w:t>
      </w:r>
      <w:r w:rsidR="00C46EC2" w:rsidRPr="005D5C20">
        <w:rPr>
          <w:rFonts w:asciiTheme="minorHAnsi" w:hAnsiTheme="minorHAnsi" w:cstheme="minorHAnsi"/>
          <w:iCs/>
          <w:color w:val="000000"/>
          <w:sz w:val="24"/>
        </w:rPr>
        <w:t xml:space="preserve">Dėl aplinkybių, kurių nebuvo galima numatyti, paaiškėja, kad yra reikalingos papildomos paslaugos, be kurių negalima užbaigti tinkamo sutarties vykdymo, </w:t>
      </w:r>
      <w:r w:rsidR="006828F9" w:rsidRPr="005D5C20">
        <w:rPr>
          <w:rFonts w:asciiTheme="minorHAnsi" w:hAnsiTheme="minorHAnsi" w:cstheme="minorHAnsi"/>
          <w:iCs/>
          <w:sz w:val="24"/>
          <w:lang w:val="pt-BR"/>
        </w:rPr>
        <w:t>priklausomai nuo Perkančiojo subjekto poreikio, gali būti nupirktas didesnis, nei sutartyje nurodytas paslaugų kiekis. P</w:t>
      </w:r>
      <w:proofErr w:type="spellStart"/>
      <w:r w:rsidR="00C46EC2" w:rsidRPr="005D5C20">
        <w:rPr>
          <w:rFonts w:asciiTheme="minorHAnsi" w:hAnsiTheme="minorHAnsi" w:cstheme="minorHAnsi"/>
          <w:iCs/>
          <w:color w:val="000000"/>
          <w:sz w:val="24"/>
        </w:rPr>
        <w:t>irkimo</w:t>
      </w:r>
      <w:proofErr w:type="spellEnd"/>
      <w:r w:rsidR="00C46EC2" w:rsidRPr="005D5C20">
        <w:rPr>
          <w:rFonts w:asciiTheme="minorHAnsi" w:hAnsiTheme="minorHAnsi" w:cstheme="minorHAnsi"/>
          <w:iCs/>
          <w:color w:val="000000"/>
          <w:sz w:val="24"/>
        </w:rPr>
        <w:t xml:space="preserve"> sutarties suma gali būti didinama, tačiau neturi viršyti </w:t>
      </w:r>
      <w:r w:rsidR="006828F9" w:rsidRPr="005D5C20">
        <w:rPr>
          <w:rFonts w:asciiTheme="minorHAnsi" w:hAnsiTheme="minorHAnsi" w:cstheme="minorHAnsi"/>
          <w:iCs/>
          <w:color w:val="000000"/>
          <w:sz w:val="24"/>
        </w:rPr>
        <w:t>2</w:t>
      </w:r>
      <w:r w:rsidR="00C46EC2" w:rsidRPr="005D5C20">
        <w:rPr>
          <w:rFonts w:asciiTheme="minorHAnsi" w:hAnsiTheme="minorHAnsi" w:cstheme="minorHAnsi"/>
          <w:iCs/>
          <w:color w:val="000000"/>
          <w:sz w:val="24"/>
        </w:rPr>
        <w:t>0 procentų pradinės pirkimo sutarties sumos.</w:t>
      </w:r>
    </w:p>
    <w:p w14:paraId="008E8539" w14:textId="77777777" w:rsidR="00C46EC2" w:rsidRPr="005D5C20" w:rsidRDefault="00C46EC2" w:rsidP="009F6519">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line="360" w:lineRule="auto"/>
        <w:ind w:right="279"/>
        <w:rPr>
          <w:rFonts w:asciiTheme="minorHAnsi" w:hAnsiTheme="minorHAnsi" w:cstheme="minorHAnsi"/>
          <w:b/>
          <w:bCs/>
          <w:iCs/>
          <w:sz w:val="24"/>
        </w:rPr>
      </w:pPr>
      <w:r w:rsidRPr="005D5C20">
        <w:rPr>
          <w:rFonts w:asciiTheme="minorHAnsi" w:hAnsiTheme="minorHAnsi" w:cstheme="minorHAnsi"/>
          <w:b/>
          <w:bCs/>
          <w:iCs/>
          <w:sz w:val="24"/>
        </w:rPr>
        <w:t>KITI REIKALAVIMAI, PRIEDAI</w:t>
      </w:r>
    </w:p>
    <w:p w14:paraId="76998C42" w14:textId="57089858" w:rsidR="00C46EC2" w:rsidRPr="005D5C20" w:rsidRDefault="009A3DB4" w:rsidP="009F6519">
      <w:p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8460"/>
        </w:tabs>
        <w:spacing w:after="120" w:line="360" w:lineRule="auto"/>
        <w:ind w:left="720" w:right="279" w:hanging="11"/>
        <w:jc w:val="both"/>
        <w:rPr>
          <w:rFonts w:asciiTheme="minorHAnsi" w:hAnsiTheme="minorHAnsi" w:cstheme="minorHAnsi"/>
          <w:bCs/>
          <w:iCs/>
          <w:sz w:val="24"/>
        </w:rPr>
      </w:pPr>
      <w:r w:rsidRPr="005D5C20">
        <w:rPr>
          <w:rFonts w:asciiTheme="minorHAnsi" w:hAnsiTheme="minorHAnsi" w:cstheme="minorHAnsi"/>
          <w:bCs/>
          <w:iCs/>
          <w:sz w:val="24"/>
        </w:rPr>
        <w:t xml:space="preserve">10.1. </w:t>
      </w:r>
      <w:r w:rsidR="00C46EC2" w:rsidRPr="005D5C20">
        <w:rPr>
          <w:rFonts w:asciiTheme="minorHAnsi" w:hAnsiTheme="minorHAnsi" w:cstheme="minorHAnsi"/>
          <w:bCs/>
          <w:iCs/>
          <w:sz w:val="24"/>
        </w:rPr>
        <w:t>Perkančiojo subjekto atstovas - Vandens skaitiklių remonto</w:t>
      </w:r>
      <w:r w:rsidR="00316C24" w:rsidRPr="005D5C20">
        <w:rPr>
          <w:rFonts w:asciiTheme="minorHAnsi" w:hAnsiTheme="minorHAnsi" w:cstheme="minorHAnsi"/>
          <w:bCs/>
          <w:iCs/>
          <w:sz w:val="24"/>
        </w:rPr>
        <w:t xml:space="preserve"> ir metrologijos tarnybos vadovas T. Bogužinskas</w:t>
      </w:r>
      <w:r w:rsidR="00C46EC2" w:rsidRPr="005D5C20">
        <w:rPr>
          <w:rFonts w:asciiTheme="minorHAnsi" w:hAnsiTheme="minorHAnsi" w:cstheme="minorHAnsi"/>
          <w:bCs/>
          <w:iCs/>
          <w:sz w:val="24"/>
        </w:rPr>
        <w:t xml:space="preserve">, el. p. </w:t>
      </w:r>
      <w:hyperlink r:id="rId11" w:history="1">
        <w:r w:rsidR="004353E2" w:rsidRPr="005D5C20">
          <w:rPr>
            <w:rStyle w:val="Hipersaitas"/>
            <w:rFonts w:asciiTheme="minorHAnsi" w:hAnsiTheme="minorHAnsi" w:cstheme="minorHAnsi"/>
            <w:bCs/>
            <w:iCs/>
            <w:sz w:val="24"/>
          </w:rPr>
          <w:t>Tomas.Boguzinskas</w:t>
        </w:r>
        <w:r w:rsidR="004353E2" w:rsidRPr="005D5C20">
          <w:rPr>
            <w:rStyle w:val="Hipersaitas"/>
            <w:rFonts w:asciiTheme="minorHAnsi" w:hAnsiTheme="minorHAnsi" w:cstheme="minorHAnsi"/>
            <w:bCs/>
            <w:iCs/>
            <w:sz w:val="24"/>
            <w:lang w:val="en-US"/>
          </w:rPr>
          <w:t>@kaunovandenys.lt</w:t>
        </w:r>
      </w:hyperlink>
      <w:r w:rsidR="00C46EC2" w:rsidRPr="005D5C20">
        <w:rPr>
          <w:rFonts w:asciiTheme="minorHAnsi" w:hAnsiTheme="minorHAnsi" w:cstheme="minorHAnsi"/>
          <w:bCs/>
          <w:iCs/>
          <w:sz w:val="24"/>
          <w:lang w:val="en-US"/>
        </w:rPr>
        <w:t xml:space="preserve">, </w:t>
      </w:r>
      <w:r w:rsidR="00CB2A66" w:rsidRPr="005D5C20">
        <w:rPr>
          <w:rFonts w:asciiTheme="minorHAnsi" w:hAnsiTheme="minorHAnsi" w:cstheme="minorHAnsi"/>
          <w:bCs/>
          <w:iCs/>
          <w:sz w:val="24"/>
        </w:rPr>
        <w:t>telefonai +370 37 301855,</w:t>
      </w:r>
      <w:r w:rsidR="004353E2" w:rsidRPr="005D5C20">
        <w:rPr>
          <w:rFonts w:asciiTheme="minorHAnsi" w:hAnsiTheme="minorHAnsi" w:cstheme="minorHAnsi"/>
          <w:bCs/>
          <w:iCs/>
          <w:sz w:val="24"/>
        </w:rPr>
        <w:t xml:space="preserve"> +370 608 72591</w:t>
      </w:r>
      <w:r w:rsidR="00C46EC2" w:rsidRPr="005D5C20">
        <w:rPr>
          <w:rFonts w:asciiTheme="minorHAnsi" w:hAnsiTheme="minorHAnsi" w:cstheme="minorHAnsi"/>
          <w:bCs/>
          <w:iCs/>
          <w:sz w:val="24"/>
        </w:rPr>
        <w:t>.</w:t>
      </w:r>
    </w:p>
    <w:p w14:paraId="6DF9D136" w14:textId="77777777" w:rsidR="00B67116" w:rsidRPr="005D5C20" w:rsidRDefault="00B67116" w:rsidP="009F6519">
      <w:pPr>
        <w:spacing w:line="360" w:lineRule="auto"/>
        <w:rPr>
          <w:rFonts w:asciiTheme="minorHAnsi" w:hAnsiTheme="minorHAnsi" w:cstheme="minorHAnsi"/>
          <w:sz w:val="24"/>
        </w:rPr>
      </w:pPr>
    </w:p>
    <w:sectPr w:rsidR="00B67116" w:rsidRPr="005D5C20" w:rsidSect="00912730">
      <w:headerReference w:type="default" r:id="rId12"/>
      <w:footerReference w:type="default" r:id="rId13"/>
      <w:pgSz w:w="15840" w:h="12240" w:orient="landscape"/>
      <w:pgMar w:top="618" w:right="1134" w:bottom="720" w:left="1276" w:header="567" w:footer="567" w:gutter="0"/>
      <w:cols w:space="1296"/>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BF9CD" w14:textId="77777777" w:rsidR="00315416" w:rsidRDefault="00315416" w:rsidP="00C20745">
      <w:r>
        <w:separator/>
      </w:r>
    </w:p>
  </w:endnote>
  <w:endnote w:type="continuationSeparator" w:id="0">
    <w:p w14:paraId="6BE58867" w14:textId="77777777" w:rsidR="00315416" w:rsidRDefault="00315416" w:rsidP="00C20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91052" w14:textId="77777777" w:rsidR="00D369C1" w:rsidRDefault="00D369C1" w:rsidP="00D369C1">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A8B11" w14:textId="77777777" w:rsidR="00315416" w:rsidRDefault="00315416" w:rsidP="00C20745">
      <w:r>
        <w:separator/>
      </w:r>
    </w:p>
  </w:footnote>
  <w:footnote w:type="continuationSeparator" w:id="0">
    <w:p w14:paraId="0CA1AA80" w14:textId="77777777" w:rsidR="00315416" w:rsidRDefault="00315416" w:rsidP="00C20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413A3" w14:textId="09F56655" w:rsidR="00EA698E" w:rsidRDefault="00EA698E" w:rsidP="001C3689">
    <w:pPr>
      <w:pStyle w:val="Antrats"/>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2248"/>
    <w:multiLevelType w:val="multilevel"/>
    <w:tmpl w:val="E1CC0C6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FBD3525"/>
    <w:multiLevelType w:val="multilevel"/>
    <w:tmpl w:val="3ADEBEAC"/>
    <w:lvl w:ilvl="0">
      <w:start w:val="2"/>
      <w:numFmt w:val="decimal"/>
      <w:lvlText w:val="%1."/>
      <w:lvlJc w:val="left"/>
      <w:pPr>
        <w:ind w:left="360" w:hanging="360"/>
      </w:pPr>
      <w:rPr>
        <w:rFonts w:eastAsiaTheme="minorEastAsia" w:hint="default"/>
      </w:rPr>
    </w:lvl>
    <w:lvl w:ilvl="1">
      <w:start w:val="5"/>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16cid:durableId="482507374">
    <w:abstractNumId w:val="0"/>
  </w:num>
  <w:num w:numId="2" w16cid:durableId="9538267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520"/>
    <w:rsid w:val="00007924"/>
    <w:rsid w:val="00013434"/>
    <w:rsid w:val="000344FC"/>
    <w:rsid w:val="00034BCD"/>
    <w:rsid w:val="000365B6"/>
    <w:rsid w:val="00043C76"/>
    <w:rsid w:val="00043D96"/>
    <w:rsid w:val="000564FD"/>
    <w:rsid w:val="000635AD"/>
    <w:rsid w:val="000908EE"/>
    <w:rsid w:val="00096798"/>
    <w:rsid w:val="000A0669"/>
    <w:rsid w:val="000A35E8"/>
    <w:rsid w:val="000C7720"/>
    <w:rsid w:val="000D103B"/>
    <w:rsid w:val="000E4DF6"/>
    <w:rsid w:val="00106396"/>
    <w:rsid w:val="00120B96"/>
    <w:rsid w:val="001228A0"/>
    <w:rsid w:val="0012459F"/>
    <w:rsid w:val="001406BF"/>
    <w:rsid w:val="00143B0D"/>
    <w:rsid w:val="00146354"/>
    <w:rsid w:val="00147EA2"/>
    <w:rsid w:val="00160B4C"/>
    <w:rsid w:val="00164660"/>
    <w:rsid w:val="0018180D"/>
    <w:rsid w:val="001831C3"/>
    <w:rsid w:val="00186613"/>
    <w:rsid w:val="00186C7F"/>
    <w:rsid w:val="00192174"/>
    <w:rsid w:val="001C3689"/>
    <w:rsid w:val="001C744B"/>
    <w:rsid w:val="001C7A62"/>
    <w:rsid w:val="001F0E91"/>
    <w:rsid w:val="001F1959"/>
    <w:rsid w:val="001F3C3B"/>
    <w:rsid w:val="001F3FEF"/>
    <w:rsid w:val="00203C59"/>
    <w:rsid w:val="0021765B"/>
    <w:rsid w:val="002256FF"/>
    <w:rsid w:val="002277BC"/>
    <w:rsid w:val="00230EB8"/>
    <w:rsid w:val="002317D9"/>
    <w:rsid w:val="002445B5"/>
    <w:rsid w:val="00245C8F"/>
    <w:rsid w:val="00256DFC"/>
    <w:rsid w:val="0026071C"/>
    <w:rsid w:val="00260E7E"/>
    <w:rsid w:val="002753C9"/>
    <w:rsid w:val="00285797"/>
    <w:rsid w:val="00291B68"/>
    <w:rsid w:val="002952FE"/>
    <w:rsid w:val="002A30F9"/>
    <w:rsid w:val="002A5F1C"/>
    <w:rsid w:val="002A7E24"/>
    <w:rsid w:val="002C1762"/>
    <w:rsid w:val="002C2466"/>
    <w:rsid w:val="002D5AED"/>
    <w:rsid w:val="002E15D9"/>
    <w:rsid w:val="002F45F0"/>
    <w:rsid w:val="00300926"/>
    <w:rsid w:val="00301303"/>
    <w:rsid w:val="003035CD"/>
    <w:rsid w:val="003113DE"/>
    <w:rsid w:val="003118E8"/>
    <w:rsid w:val="00311C42"/>
    <w:rsid w:val="00313B6B"/>
    <w:rsid w:val="00315416"/>
    <w:rsid w:val="00316C24"/>
    <w:rsid w:val="0031741B"/>
    <w:rsid w:val="00317A62"/>
    <w:rsid w:val="0033114C"/>
    <w:rsid w:val="00331CE4"/>
    <w:rsid w:val="00347959"/>
    <w:rsid w:val="00352A59"/>
    <w:rsid w:val="00357941"/>
    <w:rsid w:val="00364113"/>
    <w:rsid w:val="00365351"/>
    <w:rsid w:val="0037105D"/>
    <w:rsid w:val="0038161F"/>
    <w:rsid w:val="00385A8A"/>
    <w:rsid w:val="003868E1"/>
    <w:rsid w:val="00395E75"/>
    <w:rsid w:val="0039647D"/>
    <w:rsid w:val="00397021"/>
    <w:rsid w:val="003A5979"/>
    <w:rsid w:val="003B478F"/>
    <w:rsid w:val="003B7D8F"/>
    <w:rsid w:val="003D4859"/>
    <w:rsid w:val="003D4A66"/>
    <w:rsid w:val="003D54C2"/>
    <w:rsid w:val="003E0806"/>
    <w:rsid w:val="003E27D9"/>
    <w:rsid w:val="00400030"/>
    <w:rsid w:val="00404A75"/>
    <w:rsid w:val="004051BA"/>
    <w:rsid w:val="0040552F"/>
    <w:rsid w:val="00423A5E"/>
    <w:rsid w:val="00424DF0"/>
    <w:rsid w:val="00430AF9"/>
    <w:rsid w:val="00432270"/>
    <w:rsid w:val="004353E2"/>
    <w:rsid w:val="00440F24"/>
    <w:rsid w:val="00441391"/>
    <w:rsid w:val="0044328D"/>
    <w:rsid w:val="00466C09"/>
    <w:rsid w:val="00476071"/>
    <w:rsid w:val="004760C5"/>
    <w:rsid w:val="00481E42"/>
    <w:rsid w:val="00493A8A"/>
    <w:rsid w:val="00494D06"/>
    <w:rsid w:val="004A12DD"/>
    <w:rsid w:val="004A511B"/>
    <w:rsid w:val="004B76B5"/>
    <w:rsid w:val="004C0DFD"/>
    <w:rsid w:val="004C213E"/>
    <w:rsid w:val="004C6713"/>
    <w:rsid w:val="004D3125"/>
    <w:rsid w:val="004E0840"/>
    <w:rsid w:val="004E5364"/>
    <w:rsid w:val="004F1CBF"/>
    <w:rsid w:val="00502D6F"/>
    <w:rsid w:val="00527BFA"/>
    <w:rsid w:val="00530F42"/>
    <w:rsid w:val="00540B59"/>
    <w:rsid w:val="00542F30"/>
    <w:rsid w:val="005449AA"/>
    <w:rsid w:val="0055531A"/>
    <w:rsid w:val="005721BD"/>
    <w:rsid w:val="00573B74"/>
    <w:rsid w:val="00582551"/>
    <w:rsid w:val="0058546B"/>
    <w:rsid w:val="0059172F"/>
    <w:rsid w:val="0059629C"/>
    <w:rsid w:val="00596E8C"/>
    <w:rsid w:val="005A5C9D"/>
    <w:rsid w:val="005B018E"/>
    <w:rsid w:val="005B196C"/>
    <w:rsid w:val="005B7E96"/>
    <w:rsid w:val="005C120B"/>
    <w:rsid w:val="005D2746"/>
    <w:rsid w:val="005D2A24"/>
    <w:rsid w:val="005D5C20"/>
    <w:rsid w:val="005D737B"/>
    <w:rsid w:val="005F02CF"/>
    <w:rsid w:val="005F271B"/>
    <w:rsid w:val="005F5364"/>
    <w:rsid w:val="006019A9"/>
    <w:rsid w:val="006022CB"/>
    <w:rsid w:val="006123F5"/>
    <w:rsid w:val="00625123"/>
    <w:rsid w:val="00634EC3"/>
    <w:rsid w:val="00642796"/>
    <w:rsid w:val="00661420"/>
    <w:rsid w:val="006635E9"/>
    <w:rsid w:val="00665547"/>
    <w:rsid w:val="006761A8"/>
    <w:rsid w:val="00681E59"/>
    <w:rsid w:val="006828F9"/>
    <w:rsid w:val="00690811"/>
    <w:rsid w:val="00690F65"/>
    <w:rsid w:val="006A0464"/>
    <w:rsid w:val="006A3655"/>
    <w:rsid w:val="006B3107"/>
    <w:rsid w:val="006B32AF"/>
    <w:rsid w:val="006B346B"/>
    <w:rsid w:val="006B38B8"/>
    <w:rsid w:val="006C0C22"/>
    <w:rsid w:val="006D09F8"/>
    <w:rsid w:val="006D4723"/>
    <w:rsid w:val="006D5660"/>
    <w:rsid w:val="006D785C"/>
    <w:rsid w:val="006F13A5"/>
    <w:rsid w:val="006F17D2"/>
    <w:rsid w:val="006F25E1"/>
    <w:rsid w:val="006F26C1"/>
    <w:rsid w:val="00700B86"/>
    <w:rsid w:val="00706576"/>
    <w:rsid w:val="00712173"/>
    <w:rsid w:val="0071613C"/>
    <w:rsid w:val="00725AF2"/>
    <w:rsid w:val="00751EAB"/>
    <w:rsid w:val="00757A70"/>
    <w:rsid w:val="007734BB"/>
    <w:rsid w:val="00781DD1"/>
    <w:rsid w:val="007A375D"/>
    <w:rsid w:val="007A44AD"/>
    <w:rsid w:val="007B0548"/>
    <w:rsid w:val="007C1D14"/>
    <w:rsid w:val="007C20FD"/>
    <w:rsid w:val="007D2668"/>
    <w:rsid w:val="007E4D60"/>
    <w:rsid w:val="007E7EF4"/>
    <w:rsid w:val="007F1038"/>
    <w:rsid w:val="007F2520"/>
    <w:rsid w:val="007F7DB2"/>
    <w:rsid w:val="0080333B"/>
    <w:rsid w:val="00804B06"/>
    <w:rsid w:val="00805220"/>
    <w:rsid w:val="00805A21"/>
    <w:rsid w:val="008243F2"/>
    <w:rsid w:val="00824487"/>
    <w:rsid w:val="0088284C"/>
    <w:rsid w:val="008831A8"/>
    <w:rsid w:val="00893660"/>
    <w:rsid w:val="008939C6"/>
    <w:rsid w:val="008C2484"/>
    <w:rsid w:val="008D0881"/>
    <w:rsid w:val="008D0F6A"/>
    <w:rsid w:val="008E7E34"/>
    <w:rsid w:val="008F1FF0"/>
    <w:rsid w:val="008F226B"/>
    <w:rsid w:val="008F297A"/>
    <w:rsid w:val="0090710A"/>
    <w:rsid w:val="00912730"/>
    <w:rsid w:val="00912DD1"/>
    <w:rsid w:val="00916029"/>
    <w:rsid w:val="00926EB4"/>
    <w:rsid w:val="0093189E"/>
    <w:rsid w:val="009407AC"/>
    <w:rsid w:val="00960627"/>
    <w:rsid w:val="00967F57"/>
    <w:rsid w:val="00972852"/>
    <w:rsid w:val="00977F45"/>
    <w:rsid w:val="009930EC"/>
    <w:rsid w:val="0099609B"/>
    <w:rsid w:val="009A07F3"/>
    <w:rsid w:val="009A3DB4"/>
    <w:rsid w:val="009A64C9"/>
    <w:rsid w:val="009B559C"/>
    <w:rsid w:val="009B5E6B"/>
    <w:rsid w:val="009D1A2B"/>
    <w:rsid w:val="009D69AB"/>
    <w:rsid w:val="009D7629"/>
    <w:rsid w:val="009F6519"/>
    <w:rsid w:val="00A00F5B"/>
    <w:rsid w:val="00A02CAA"/>
    <w:rsid w:val="00A21166"/>
    <w:rsid w:val="00A229C7"/>
    <w:rsid w:val="00A3115A"/>
    <w:rsid w:val="00A3470F"/>
    <w:rsid w:val="00A3705D"/>
    <w:rsid w:val="00A56108"/>
    <w:rsid w:val="00A669C7"/>
    <w:rsid w:val="00A723F6"/>
    <w:rsid w:val="00A73788"/>
    <w:rsid w:val="00A80571"/>
    <w:rsid w:val="00A851F5"/>
    <w:rsid w:val="00A855EA"/>
    <w:rsid w:val="00A97361"/>
    <w:rsid w:val="00AA283B"/>
    <w:rsid w:val="00AB209A"/>
    <w:rsid w:val="00AD2A8D"/>
    <w:rsid w:val="00AD7F95"/>
    <w:rsid w:val="00AE1D57"/>
    <w:rsid w:val="00AE3F13"/>
    <w:rsid w:val="00AE51E3"/>
    <w:rsid w:val="00AF468B"/>
    <w:rsid w:val="00AF527F"/>
    <w:rsid w:val="00AF5895"/>
    <w:rsid w:val="00AF622C"/>
    <w:rsid w:val="00B13BA5"/>
    <w:rsid w:val="00B16966"/>
    <w:rsid w:val="00B25940"/>
    <w:rsid w:val="00B26F15"/>
    <w:rsid w:val="00B305DB"/>
    <w:rsid w:val="00B442A1"/>
    <w:rsid w:val="00B67116"/>
    <w:rsid w:val="00B81A88"/>
    <w:rsid w:val="00B90E44"/>
    <w:rsid w:val="00B95CFE"/>
    <w:rsid w:val="00BA2977"/>
    <w:rsid w:val="00BA74FA"/>
    <w:rsid w:val="00BB15B4"/>
    <w:rsid w:val="00BB3003"/>
    <w:rsid w:val="00BB407E"/>
    <w:rsid w:val="00BB4EFF"/>
    <w:rsid w:val="00BC2279"/>
    <w:rsid w:val="00BC63B2"/>
    <w:rsid w:val="00BD241C"/>
    <w:rsid w:val="00BD2EB5"/>
    <w:rsid w:val="00BD7D79"/>
    <w:rsid w:val="00BF4BC8"/>
    <w:rsid w:val="00BF4C1F"/>
    <w:rsid w:val="00C01FFC"/>
    <w:rsid w:val="00C149D2"/>
    <w:rsid w:val="00C14ADF"/>
    <w:rsid w:val="00C20745"/>
    <w:rsid w:val="00C2082B"/>
    <w:rsid w:val="00C220AD"/>
    <w:rsid w:val="00C2705F"/>
    <w:rsid w:val="00C33566"/>
    <w:rsid w:val="00C46EC2"/>
    <w:rsid w:val="00C47575"/>
    <w:rsid w:val="00C53E55"/>
    <w:rsid w:val="00C5425E"/>
    <w:rsid w:val="00C56CAF"/>
    <w:rsid w:val="00C7123F"/>
    <w:rsid w:val="00C72767"/>
    <w:rsid w:val="00C85172"/>
    <w:rsid w:val="00C917B8"/>
    <w:rsid w:val="00C94911"/>
    <w:rsid w:val="00C9591C"/>
    <w:rsid w:val="00C9595B"/>
    <w:rsid w:val="00C9663A"/>
    <w:rsid w:val="00CA620A"/>
    <w:rsid w:val="00CB2A66"/>
    <w:rsid w:val="00CB5183"/>
    <w:rsid w:val="00CB6E3C"/>
    <w:rsid w:val="00CC4F95"/>
    <w:rsid w:val="00CD4A2F"/>
    <w:rsid w:val="00CE549A"/>
    <w:rsid w:val="00D118D2"/>
    <w:rsid w:val="00D2378B"/>
    <w:rsid w:val="00D2628D"/>
    <w:rsid w:val="00D3209C"/>
    <w:rsid w:val="00D369C1"/>
    <w:rsid w:val="00D40408"/>
    <w:rsid w:val="00D40C7A"/>
    <w:rsid w:val="00D41484"/>
    <w:rsid w:val="00D4255F"/>
    <w:rsid w:val="00D470EB"/>
    <w:rsid w:val="00D47E7E"/>
    <w:rsid w:val="00D50FF5"/>
    <w:rsid w:val="00D5452F"/>
    <w:rsid w:val="00D66B1A"/>
    <w:rsid w:val="00D747C6"/>
    <w:rsid w:val="00D75B27"/>
    <w:rsid w:val="00DC3878"/>
    <w:rsid w:val="00DE5867"/>
    <w:rsid w:val="00DE60EE"/>
    <w:rsid w:val="00DE78DC"/>
    <w:rsid w:val="00DF78F7"/>
    <w:rsid w:val="00E11F5F"/>
    <w:rsid w:val="00E4146B"/>
    <w:rsid w:val="00E443E1"/>
    <w:rsid w:val="00E46183"/>
    <w:rsid w:val="00E53AA5"/>
    <w:rsid w:val="00E57738"/>
    <w:rsid w:val="00E61F20"/>
    <w:rsid w:val="00E62042"/>
    <w:rsid w:val="00E75D75"/>
    <w:rsid w:val="00E7684A"/>
    <w:rsid w:val="00E7789E"/>
    <w:rsid w:val="00E8205B"/>
    <w:rsid w:val="00E933BC"/>
    <w:rsid w:val="00E93A53"/>
    <w:rsid w:val="00EA2053"/>
    <w:rsid w:val="00EA6670"/>
    <w:rsid w:val="00EA698E"/>
    <w:rsid w:val="00EB14A9"/>
    <w:rsid w:val="00EB712E"/>
    <w:rsid w:val="00EC5943"/>
    <w:rsid w:val="00EC7684"/>
    <w:rsid w:val="00EF3344"/>
    <w:rsid w:val="00EF70C3"/>
    <w:rsid w:val="00F02CFB"/>
    <w:rsid w:val="00F07081"/>
    <w:rsid w:val="00F07D56"/>
    <w:rsid w:val="00F11054"/>
    <w:rsid w:val="00F15DED"/>
    <w:rsid w:val="00F165E5"/>
    <w:rsid w:val="00F23C22"/>
    <w:rsid w:val="00F25FA9"/>
    <w:rsid w:val="00F42E77"/>
    <w:rsid w:val="00F525DE"/>
    <w:rsid w:val="00F57A99"/>
    <w:rsid w:val="00F67E43"/>
    <w:rsid w:val="00F82AB8"/>
    <w:rsid w:val="00F83721"/>
    <w:rsid w:val="00F84123"/>
    <w:rsid w:val="00F92BB1"/>
    <w:rsid w:val="00FB701C"/>
    <w:rsid w:val="00FB7DB2"/>
    <w:rsid w:val="00FC2490"/>
    <w:rsid w:val="00FE337E"/>
    <w:rsid w:val="00FF5A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F73977"/>
  <w15:docId w15:val="{B191A7E5-B24A-4D09-964E-5108801A0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character" w:styleId="Hipersaitas">
    <w:name w:val="Hyperlink"/>
    <w:basedOn w:val="Numatytasispastraiposriftas"/>
    <w:uiPriority w:val="99"/>
    <w:unhideWhenUsed/>
    <w:rsid w:val="002256FF"/>
    <w:rPr>
      <w:color w:val="0000FF" w:themeColor="hyperlink"/>
      <w:u w:val="single"/>
    </w:rPr>
  </w:style>
  <w:style w:type="character" w:customStyle="1" w:styleId="fontstyle01">
    <w:name w:val="fontstyle01"/>
    <w:basedOn w:val="Numatytasispastraiposriftas"/>
    <w:rsid w:val="00690F65"/>
    <w:rPr>
      <w:rFonts w:ascii="Times New Roman" w:hAnsi="Times New Roman" w:cs="Times New Roman" w:hint="default"/>
      <w:b w:val="0"/>
      <w:bCs w:val="0"/>
      <w:i w:val="0"/>
      <w:iCs w:val="0"/>
      <w:color w:val="000000"/>
      <w:sz w:val="24"/>
      <w:szCs w:val="24"/>
    </w:rPr>
  </w:style>
  <w:style w:type="character" w:customStyle="1" w:styleId="FontStyle28">
    <w:name w:val="Font Style28"/>
    <w:basedOn w:val="Numatytasispastraiposriftas"/>
    <w:uiPriority w:val="99"/>
    <w:rsid w:val="000564FD"/>
    <w:rPr>
      <w:rFonts w:ascii="Times New Roman" w:hAnsi="Times New Roman" w:cs="Times New Roman"/>
      <w:sz w:val="22"/>
      <w:szCs w:val="22"/>
    </w:rPr>
  </w:style>
  <w:style w:type="character" w:styleId="Emfaz">
    <w:name w:val="Emphasis"/>
    <w:basedOn w:val="Numatytasispastraiposriftas"/>
    <w:uiPriority w:val="20"/>
    <w:qFormat/>
    <w:rsid w:val="006F17D2"/>
    <w:rPr>
      <w:i/>
      <w:iCs/>
    </w:rPr>
  </w:style>
  <w:style w:type="paragraph" w:customStyle="1" w:styleId="Body2">
    <w:name w:val="Body 2"/>
    <w:uiPriority w:val="99"/>
    <w:rsid w:val="00260E7E"/>
    <w:pPr>
      <w:pBdr>
        <w:top w:val="nil"/>
        <w:left w:val="nil"/>
        <w:bottom w:val="nil"/>
        <w:right w:val="nil"/>
        <w:between w:val="nil"/>
        <w:bar w:val="nil"/>
      </w:pBdr>
      <w:suppressAutoHyphens/>
      <w:spacing w:after="40"/>
      <w:jc w:val="both"/>
    </w:pPr>
    <w:rPr>
      <w:rFonts w:eastAsia="Arial Unicode MS" w:hAnsi="Arial Unicode MS" w:cs="Arial Unicode MS"/>
      <w:color w:val="000000"/>
      <w:sz w:val="22"/>
      <w:szCs w:val="22"/>
      <w:bdr w:val="nil"/>
      <w:lang w:val="en-US" w:eastAsia="en-US"/>
    </w:rPr>
  </w:style>
  <w:style w:type="paragraph" w:styleId="Antrats">
    <w:name w:val="header"/>
    <w:basedOn w:val="prastasis"/>
    <w:link w:val="AntratsDiagrama"/>
    <w:uiPriority w:val="99"/>
    <w:unhideWhenUsed/>
    <w:rsid w:val="00C20745"/>
    <w:pPr>
      <w:tabs>
        <w:tab w:val="center" w:pos="4819"/>
        <w:tab w:val="right" w:pos="9638"/>
      </w:tabs>
    </w:pPr>
  </w:style>
  <w:style w:type="character" w:customStyle="1" w:styleId="AntratsDiagrama">
    <w:name w:val="Antraštės Diagrama"/>
    <w:basedOn w:val="Numatytasispastraiposriftas"/>
    <w:link w:val="Antrats"/>
    <w:uiPriority w:val="99"/>
    <w:rsid w:val="00C20745"/>
    <w:rPr>
      <w:rFonts w:ascii="Arial" w:hAnsi="Arial" w:cs="Arial"/>
      <w:szCs w:val="24"/>
    </w:rPr>
  </w:style>
  <w:style w:type="paragraph" w:styleId="Porat">
    <w:name w:val="footer"/>
    <w:basedOn w:val="prastasis"/>
    <w:link w:val="PoratDiagrama"/>
    <w:uiPriority w:val="99"/>
    <w:unhideWhenUsed/>
    <w:rsid w:val="00C20745"/>
    <w:pPr>
      <w:tabs>
        <w:tab w:val="center" w:pos="4819"/>
        <w:tab w:val="right" w:pos="9638"/>
      </w:tabs>
    </w:pPr>
  </w:style>
  <w:style w:type="character" w:customStyle="1" w:styleId="PoratDiagrama">
    <w:name w:val="Poraštė Diagrama"/>
    <w:basedOn w:val="Numatytasispastraiposriftas"/>
    <w:link w:val="Porat"/>
    <w:uiPriority w:val="99"/>
    <w:rsid w:val="00C20745"/>
    <w:rPr>
      <w:rFonts w:ascii="Arial" w:hAnsi="Arial" w:cs="Arial"/>
      <w:szCs w:val="24"/>
    </w:rPr>
  </w:style>
  <w:style w:type="table" w:styleId="Lentelstinklelis">
    <w:name w:val="Table Grid"/>
    <w:basedOn w:val="prastojilentel"/>
    <w:uiPriority w:val="59"/>
    <w:rsid w:val="00C949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284478">
      <w:bodyDiv w:val="1"/>
      <w:marLeft w:val="0"/>
      <w:marRight w:val="0"/>
      <w:marTop w:val="0"/>
      <w:marBottom w:val="0"/>
      <w:divBdr>
        <w:top w:val="none" w:sz="0" w:space="0" w:color="auto"/>
        <w:left w:val="none" w:sz="0" w:space="0" w:color="auto"/>
        <w:bottom w:val="none" w:sz="0" w:space="0" w:color="auto"/>
        <w:right w:val="none" w:sz="0" w:space="0" w:color="auto"/>
      </w:divBdr>
    </w:div>
    <w:div w:id="193956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omas.Boguzinskas@kaunovandeny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3F8CEF-C978-4F11-B8C9-F382BE5AD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F30005-86F0-49FA-B05A-DC437095090A}">
  <ds:schemaRefs>
    <ds:schemaRef ds:uri="b81d9d50-5381-4229-85a1-a5a6aa9dcf9a"/>
    <ds:schemaRef ds:uri="http://purl.org/dc/terms/"/>
    <ds:schemaRef ds:uri="73c12c3c-c3f7-467e-864c-fd58412d3ab1"/>
    <ds:schemaRef ds:uri="http://purl.org/dc/elements/1.1/"/>
    <ds:schemaRef ds:uri="http://schemas.microsoft.com/office/infopath/2007/PartnerControls"/>
    <ds:schemaRef ds:uri="http://www.w3.org/XML/1998/namespace"/>
    <ds:schemaRef ds:uri="http://schemas.microsoft.com/office/2006/metadata/properties"/>
    <ds:schemaRef ds:uri="http://schemas.microsoft.com/office/2006/documentManagement/type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F2020880-58B9-4D05-9EBE-17A2D6EBA4E4}">
  <ds:schemaRefs>
    <ds:schemaRef ds:uri="http://schemas.openxmlformats.org/officeDocument/2006/bibliography"/>
  </ds:schemaRefs>
</ds:datastoreItem>
</file>

<file path=customXml/itemProps4.xml><?xml version="1.0" encoding="utf-8"?>
<ds:datastoreItem xmlns:ds="http://schemas.openxmlformats.org/officeDocument/2006/customXml" ds:itemID="{25D98F89-BD51-4227-BBDD-B837EBCCBA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8696</Words>
  <Characters>4957</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Matavimo prietaisų metrologinės paslaugos</vt:lpstr>
    </vt:vector>
  </TitlesOfParts>
  <Company/>
  <LinksUpToDate>false</LinksUpToDate>
  <CharactersWithSpaces>13626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Matavimo prietaisų metrologinės paslaugos</dc:title>
  <dc:creator>Arvydas Juška</dc:creator>
  <cp:lastModifiedBy>Eglė Rupšienė</cp:lastModifiedBy>
  <cp:revision>2</cp:revision>
  <cp:lastPrinted>2026-01-13T10:05:00Z</cp:lastPrinted>
  <dcterms:created xsi:type="dcterms:W3CDTF">2026-02-02T12:48:00Z</dcterms:created>
  <dcterms:modified xsi:type="dcterms:W3CDTF">2026-02-02T12:48:00Z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